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CE" w:rsidRPr="009634C4" w:rsidRDefault="003043CE" w:rsidP="003043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4C4">
        <w:rPr>
          <w:rFonts w:ascii="Times New Roman" w:hAnsi="Times New Roman" w:cs="Times New Roman"/>
          <w:b/>
          <w:sz w:val="24"/>
          <w:szCs w:val="24"/>
        </w:rPr>
        <w:t xml:space="preserve">SPECIJALNA BOLNICA ZA MEDICINSKU </w:t>
      </w:r>
    </w:p>
    <w:p w:rsidR="003043CE" w:rsidRPr="009634C4" w:rsidRDefault="003043CE" w:rsidP="003043C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34C4">
        <w:rPr>
          <w:rFonts w:ascii="Times New Roman" w:hAnsi="Times New Roman" w:cs="Times New Roman"/>
          <w:b/>
          <w:sz w:val="24"/>
          <w:szCs w:val="24"/>
        </w:rPr>
        <w:t xml:space="preserve">   REHABILITACIJU</w:t>
      </w:r>
    </w:p>
    <w:p w:rsidR="003043CE" w:rsidRPr="009634C4" w:rsidRDefault="003043CE" w:rsidP="003043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4C4">
        <w:rPr>
          <w:rFonts w:ascii="Times New Roman" w:hAnsi="Times New Roman" w:cs="Times New Roman"/>
          <w:b/>
          <w:sz w:val="24"/>
          <w:szCs w:val="24"/>
        </w:rPr>
        <w:t xml:space="preserve">         VARAŽDINSKE TOPLICE</w:t>
      </w:r>
    </w:p>
    <w:p w:rsidR="003043CE" w:rsidRPr="009634C4" w:rsidRDefault="003043CE" w:rsidP="003043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4C4">
        <w:rPr>
          <w:rFonts w:ascii="Times New Roman" w:hAnsi="Times New Roman" w:cs="Times New Roman"/>
          <w:b/>
          <w:sz w:val="24"/>
          <w:szCs w:val="24"/>
        </w:rPr>
        <w:t>Upravno vijeće</w:t>
      </w:r>
    </w:p>
    <w:p w:rsidR="003043CE" w:rsidRPr="009634C4" w:rsidRDefault="003043CE" w:rsidP="00304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4C4">
        <w:rPr>
          <w:rFonts w:ascii="Times New Roman" w:hAnsi="Times New Roman" w:cs="Times New Roman"/>
          <w:sz w:val="24"/>
          <w:szCs w:val="24"/>
        </w:rPr>
        <w:t xml:space="preserve">Broj: </w:t>
      </w:r>
      <w:r w:rsidRPr="008862FB">
        <w:rPr>
          <w:rFonts w:ascii="Times New Roman" w:hAnsi="Times New Roman" w:cs="Times New Roman"/>
          <w:sz w:val="24"/>
          <w:szCs w:val="24"/>
        </w:rPr>
        <w:t>01-520/2-2024.</w:t>
      </w:r>
    </w:p>
    <w:p w:rsidR="003043CE" w:rsidRPr="009634C4" w:rsidRDefault="003043CE" w:rsidP="003043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Varaždinske Toplice, </w:t>
      </w:r>
      <w:r w:rsidRPr="008862FB">
        <w:rPr>
          <w:rFonts w:ascii="Times New Roman" w:hAnsi="Times New Roman" w:cs="Times New Roman"/>
          <w:sz w:val="24"/>
          <w:szCs w:val="24"/>
        </w:rPr>
        <w:t>30.07.2024.</w:t>
      </w:r>
    </w:p>
    <w:p w:rsidR="003043CE" w:rsidRPr="009634C4" w:rsidRDefault="003043CE" w:rsidP="003043CE">
      <w:pPr>
        <w:rPr>
          <w:sz w:val="24"/>
          <w:szCs w:val="24"/>
        </w:rPr>
      </w:pPr>
    </w:p>
    <w:p w:rsidR="003043CE" w:rsidRPr="008862FB" w:rsidRDefault="003043CE" w:rsidP="003043CE">
      <w:pPr>
        <w:jc w:val="both"/>
        <w:rPr>
          <w:rFonts w:ascii="Times New Roman" w:hAnsi="Times New Roman" w:cs="Times New Roman"/>
          <w:sz w:val="24"/>
          <w:szCs w:val="24"/>
        </w:rPr>
      </w:pPr>
      <w:r w:rsidRPr="009634C4">
        <w:rPr>
          <w:rFonts w:ascii="Times New Roman" w:hAnsi="Times New Roman" w:cs="Times New Roman"/>
          <w:sz w:val="24"/>
          <w:szCs w:val="24"/>
        </w:rPr>
        <w:t xml:space="preserve">Na temelju članka 86., stavka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634C4">
        <w:rPr>
          <w:rFonts w:ascii="Times New Roman" w:hAnsi="Times New Roman" w:cs="Times New Roman"/>
          <w:sz w:val="24"/>
          <w:szCs w:val="24"/>
        </w:rPr>
        <w:t xml:space="preserve">. Zakona o proračunu (N.N. 144/21.), članka 52., stavka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34C4">
        <w:rPr>
          <w:rFonts w:ascii="Times New Roman" w:hAnsi="Times New Roman" w:cs="Times New Roman"/>
          <w:sz w:val="24"/>
          <w:szCs w:val="24"/>
        </w:rPr>
        <w:t>. Pravilnika o polugodišnjem i godišnjem izvještaju o izvršenju proračuna i financijsko</w:t>
      </w:r>
      <w:r>
        <w:rPr>
          <w:rFonts w:ascii="Times New Roman" w:hAnsi="Times New Roman" w:cs="Times New Roman"/>
          <w:sz w:val="24"/>
          <w:szCs w:val="24"/>
        </w:rPr>
        <w:t xml:space="preserve">g plana (N.N. 85/23.), članka </w:t>
      </w:r>
      <w:r w:rsidRPr="005818D3">
        <w:rPr>
          <w:rFonts w:ascii="Times New Roman" w:hAnsi="Times New Roman" w:cs="Times New Roman"/>
          <w:sz w:val="24"/>
          <w:szCs w:val="24"/>
        </w:rPr>
        <w:t>29</w:t>
      </w:r>
      <w:r w:rsidRPr="009634C4">
        <w:rPr>
          <w:rFonts w:ascii="Times New Roman" w:hAnsi="Times New Roman" w:cs="Times New Roman"/>
          <w:sz w:val="24"/>
          <w:szCs w:val="24"/>
        </w:rPr>
        <w:t>. Odluke o izvršavanju Proračuna Varaždinske župa</w:t>
      </w:r>
      <w:r>
        <w:rPr>
          <w:rFonts w:ascii="Times New Roman" w:hAnsi="Times New Roman" w:cs="Times New Roman"/>
          <w:sz w:val="24"/>
          <w:szCs w:val="24"/>
        </w:rPr>
        <w:t>nije za 2024</w:t>
      </w:r>
      <w:r w:rsidRPr="009634C4">
        <w:rPr>
          <w:rFonts w:ascii="Times New Roman" w:hAnsi="Times New Roman" w:cs="Times New Roman"/>
          <w:sz w:val="24"/>
          <w:szCs w:val="24"/>
        </w:rPr>
        <w:t xml:space="preserve">. godinu (Službeni vjesnik Varaždinske županije br. </w:t>
      </w:r>
      <w:r w:rsidRPr="005818D3">
        <w:rPr>
          <w:rFonts w:ascii="Times New Roman" w:hAnsi="Times New Roman" w:cs="Times New Roman"/>
          <w:sz w:val="24"/>
          <w:szCs w:val="24"/>
        </w:rPr>
        <w:t xml:space="preserve">101/23.) </w:t>
      </w:r>
      <w:r w:rsidRPr="009634C4">
        <w:rPr>
          <w:rFonts w:ascii="Times New Roman" w:hAnsi="Times New Roman" w:cs="Times New Roman"/>
          <w:sz w:val="24"/>
          <w:szCs w:val="24"/>
        </w:rPr>
        <w:t>i članka 13. Statuta Specijalne bolnice za medicinsku rehabilitaciju Varaždinske Toplice, Upravno vijeće Specijalne bolnice za medicinsku rehabilita</w:t>
      </w:r>
      <w:r>
        <w:rPr>
          <w:rFonts w:ascii="Times New Roman" w:hAnsi="Times New Roman" w:cs="Times New Roman"/>
          <w:sz w:val="24"/>
          <w:szCs w:val="24"/>
        </w:rPr>
        <w:t xml:space="preserve">ciju Varaždinske Toplice, </w:t>
      </w:r>
      <w:r w:rsidRPr="008862FB">
        <w:rPr>
          <w:rFonts w:ascii="Times New Roman" w:hAnsi="Times New Roman" w:cs="Times New Roman"/>
          <w:sz w:val="24"/>
          <w:szCs w:val="24"/>
        </w:rPr>
        <w:t xml:space="preserve">na 4. (elektronskoj) sjednici održanoj dana 30.07.2024. godine donijelo je sljedeću </w:t>
      </w:r>
    </w:p>
    <w:p w:rsidR="003043CE" w:rsidRPr="009634C4" w:rsidRDefault="003043CE" w:rsidP="003043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C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043CE" w:rsidRPr="009634C4" w:rsidRDefault="003043CE" w:rsidP="003043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C4">
        <w:rPr>
          <w:rFonts w:ascii="Times New Roman" w:hAnsi="Times New Roman" w:cs="Times New Roman"/>
          <w:b/>
          <w:sz w:val="24"/>
          <w:szCs w:val="24"/>
        </w:rPr>
        <w:t xml:space="preserve">o usvajanju </w:t>
      </w:r>
      <w:r>
        <w:rPr>
          <w:rFonts w:ascii="Times New Roman" w:hAnsi="Times New Roman" w:cs="Times New Roman"/>
          <w:b/>
          <w:sz w:val="24"/>
          <w:szCs w:val="24"/>
        </w:rPr>
        <w:t>Polugodišnjeg</w:t>
      </w:r>
      <w:r w:rsidRPr="009634C4">
        <w:rPr>
          <w:rFonts w:ascii="Times New Roman" w:hAnsi="Times New Roman" w:cs="Times New Roman"/>
          <w:b/>
          <w:sz w:val="24"/>
          <w:szCs w:val="24"/>
        </w:rPr>
        <w:t xml:space="preserve"> izvještaja o izvršenju Financijskog plana Specijalne bolnice za medicinsku rehabilita</w:t>
      </w:r>
      <w:r>
        <w:rPr>
          <w:rFonts w:ascii="Times New Roman" w:hAnsi="Times New Roman" w:cs="Times New Roman"/>
          <w:b/>
          <w:sz w:val="24"/>
          <w:szCs w:val="24"/>
        </w:rPr>
        <w:t>ciju Varaždinske Toplice za 2024</w:t>
      </w:r>
      <w:r w:rsidRPr="009634C4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3043CE" w:rsidRPr="009634C4" w:rsidRDefault="003043CE" w:rsidP="003043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3CE" w:rsidRPr="009634C4" w:rsidRDefault="003043CE" w:rsidP="00304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C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043CE" w:rsidRPr="009634C4" w:rsidRDefault="003043CE" w:rsidP="00304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Polug</w:t>
      </w:r>
      <w:r w:rsidRPr="009634C4">
        <w:rPr>
          <w:rFonts w:ascii="Times New Roman" w:hAnsi="Times New Roman" w:cs="Times New Roman"/>
          <w:sz w:val="24"/>
          <w:szCs w:val="24"/>
        </w:rPr>
        <w:t>odišnji izvještaj o izvršenju Financijskog plana Specijalne bolnice za medicinsku rehabilita</w:t>
      </w:r>
      <w:r>
        <w:rPr>
          <w:rFonts w:ascii="Times New Roman" w:hAnsi="Times New Roman" w:cs="Times New Roman"/>
          <w:sz w:val="24"/>
          <w:szCs w:val="24"/>
        </w:rPr>
        <w:t>ciju Varaždinske Toplice za 2024</w:t>
      </w:r>
      <w:r w:rsidRPr="009634C4">
        <w:rPr>
          <w:rFonts w:ascii="Times New Roman" w:hAnsi="Times New Roman" w:cs="Times New Roman"/>
          <w:sz w:val="24"/>
          <w:szCs w:val="24"/>
        </w:rPr>
        <w:t>. godinu.</w:t>
      </w:r>
    </w:p>
    <w:p w:rsidR="003043CE" w:rsidRPr="009634C4" w:rsidRDefault="003043CE" w:rsidP="003043CE">
      <w:pPr>
        <w:rPr>
          <w:rFonts w:ascii="Times New Roman" w:hAnsi="Times New Roman" w:cs="Times New Roman"/>
          <w:b/>
          <w:sz w:val="24"/>
          <w:szCs w:val="24"/>
        </w:rPr>
      </w:pPr>
    </w:p>
    <w:p w:rsidR="003043CE" w:rsidRPr="009634C4" w:rsidRDefault="003043CE" w:rsidP="00304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C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043CE" w:rsidRPr="009634C4" w:rsidRDefault="003043CE" w:rsidP="00304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</w:t>
      </w:r>
      <w:r w:rsidRPr="009634C4">
        <w:rPr>
          <w:rFonts w:ascii="Times New Roman" w:hAnsi="Times New Roman" w:cs="Times New Roman"/>
          <w:sz w:val="24"/>
          <w:szCs w:val="24"/>
        </w:rPr>
        <w:t>odišnji izvještaj o izvr</w:t>
      </w:r>
      <w:r>
        <w:rPr>
          <w:rFonts w:ascii="Times New Roman" w:hAnsi="Times New Roman" w:cs="Times New Roman"/>
          <w:sz w:val="24"/>
          <w:szCs w:val="24"/>
        </w:rPr>
        <w:t>šenju Financijskog plana za 2024</w:t>
      </w:r>
      <w:r w:rsidRPr="009634C4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sadrži: Opći dio, Posebni dio te </w:t>
      </w:r>
      <w:r w:rsidRPr="009634C4">
        <w:rPr>
          <w:rFonts w:ascii="Times New Roman" w:hAnsi="Times New Roman" w:cs="Times New Roman"/>
          <w:sz w:val="24"/>
          <w:szCs w:val="24"/>
        </w:rPr>
        <w:t>Obrazloženje općeg dijela s posebnim izvještajima. Navedena izvješća nalaze se u privitku i čine sastavni dio ove Odluke .</w:t>
      </w:r>
    </w:p>
    <w:p w:rsidR="003043CE" w:rsidRPr="009634C4" w:rsidRDefault="003043CE" w:rsidP="003043CE">
      <w:pPr>
        <w:rPr>
          <w:rFonts w:ascii="Times New Roman" w:hAnsi="Times New Roman" w:cs="Times New Roman"/>
          <w:sz w:val="24"/>
          <w:szCs w:val="24"/>
        </w:rPr>
      </w:pPr>
    </w:p>
    <w:p w:rsidR="003043CE" w:rsidRPr="009634C4" w:rsidRDefault="003043CE" w:rsidP="00304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C4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043CE" w:rsidRPr="009634C4" w:rsidRDefault="003043CE" w:rsidP="003043CE">
      <w:pPr>
        <w:jc w:val="both"/>
        <w:rPr>
          <w:rFonts w:ascii="Times New Roman" w:hAnsi="Times New Roman" w:cs="Times New Roman"/>
          <w:sz w:val="24"/>
          <w:szCs w:val="24"/>
        </w:rPr>
      </w:pPr>
      <w:r w:rsidRPr="009634C4">
        <w:rPr>
          <w:rFonts w:ascii="Times New Roman" w:hAnsi="Times New Roman" w:cs="Times New Roman"/>
          <w:sz w:val="24"/>
          <w:szCs w:val="24"/>
        </w:rPr>
        <w:t>Ova Odluka stupa na snagu danom donošenja. Izvještaj o izvršenju Financijskog plana Specijalne bolnice za medicinsku rehabilita</w:t>
      </w:r>
      <w:r>
        <w:rPr>
          <w:rFonts w:ascii="Times New Roman" w:hAnsi="Times New Roman" w:cs="Times New Roman"/>
          <w:sz w:val="24"/>
          <w:szCs w:val="24"/>
        </w:rPr>
        <w:t>ciju Varaždinske Toplice za 2024</w:t>
      </w:r>
      <w:r w:rsidRPr="009634C4">
        <w:rPr>
          <w:rFonts w:ascii="Times New Roman" w:hAnsi="Times New Roman" w:cs="Times New Roman"/>
          <w:sz w:val="24"/>
          <w:szCs w:val="24"/>
        </w:rPr>
        <w:t xml:space="preserve">. godinu objavit će se na internetskoj stranici Specijalne bolnice Varaždinske Toplice </w:t>
      </w:r>
      <w:hyperlink r:id="rId5" w:history="1">
        <w:r w:rsidRPr="009634C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www.minerva.hr</w:t>
        </w:r>
      </w:hyperlink>
      <w:r w:rsidRPr="009634C4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r w:rsidRPr="00963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3CE" w:rsidRPr="009634C4" w:rsidRDefault="003043CE" w:rsidP="003043CE">
      <w:pPr>
        <w:rPr>
          <w:rFonts w:ascii="Times New Roman" w:hAnsi="Times New Roman" w:cs="Times New Roman"/>
          <w:sz w:val="24"/>
          <w:szCs w:val="24"/>
        </w:rPr>
      </w:pPr>
    </w:p>
    <w:p w:rsidR="003043CE" w:rsidRPr="009634C4" w:rsidRDefault="003043CE" w:rsidP="00304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  <w:t>Predsjednik upravnog vijeća</w:t>
      </w:r>
    </w:p>
    <w:p w:rsidR="003043CE" w:rsidRPr="009634C4" w:rsidRDefault="003043CE" w:rsidP="00304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</w:r>
      <w:r w:rsidRPr="009634C4">
        <w:rPr>
          <w:rFonts w:ascii="Times New Roman" w:hAnsi="Times New Roman" w:cs="Times New Roman"/>
          <w:sz w:val="24"/>
          <w:szCs w:val="24"/>
        </w:rPr>
        <w:tab/>
        <w:t xml:space="preserve">     mr.sc. Alen </w:t>
      </w:r>
      <w:proofErr w:type="spellStart"/>
      <w:r w:rsidRPr="009634C4">
        <w:rPr>
          <w:rFonts w:ascii="Times New Roman" w:hAnsi="Times New Roman" w:cs="Times New Roman"/>
          <w:sz w:val="24"/>
          <w:szCs w:val="24"/>
        </w:rPr>
        <w:t>Runac</w:t>
      </w:r>
      <w:proofErr w:type="spellEnd"/>
    </w:p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tbl>
      <w:tblPr>
        <w:tblW w:w="110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18"/>
        <w:gridCol w:w="1418"/>
        <w:gridCol w:w="1418"/>
        <w:gridCol w:w="182"/>
        <w:gridCol w:w="1235"/>
        <w:gridCol w:w="425"/>
        <w:gridCol w:w="993"/>
        <w:gridCol w:w="547"/>
        <w:gridCol w:w="587"/>
        <w:gridCol w:w="473"/>
        <w:gridCol w:w="661"/>
      </w:tblGrid>
      <w:tr w:rsidR="003043CE" w:rsidRPr="00183977" w:rsidTr="003043CE">
        <w:trPr>
          <w:trHeight w:val="142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CE" w:rsidRPr="003043CE" w:rsidRDefault="003043CE" w:rsidP="009A6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Temeljem odredbi članka 86. Zakona o proračunu (Narodne novine br. 144/21), članka 52. Pravilnika o polugodišnjem i godišnjem izvještaju o izvršenju proračuna (Narodne novine br. 85/23), </w:t>
            </w:r>
            <w:r w:rsidRPr="003043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članka 29. </w:t>
            </w:r>
            <w:r w:rsidRPr="00304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Odluke o izvršavanju Proračuna Varaždinske županije za 2024. godinu (Službeni vjesnik Varaždinske županije br. </w:t>
            </w:r>
            <w:r w:rsidRPr="003043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101/23) </w:t>
            </w:r>
            <w:r w:rsidRPr="00304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 članka </w:t>
            </w:r>
            <w:r w:rsidRPr="003043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</w:t>
            </w:r>
            <w:r w:rsidRPr="00304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Statuta </w:t>
            </w:r>
            <w:r w:rsidRPr="003043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Specijalne bolnice za medicinsku rehabilitaciju Varaždinske Toplice, Upravno vijeće Specijalne bolnice za medicinsku rehabilitaciju Varaždinske Toplice</w:t>
            </w:r>
            <w:r w:rsidRPr="00304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 sjednici održanoj </w:t>
            </w:r>
            <w:r w:rsidRPr="003043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30.07</w:t>
            </w:r>
            <w:r w:rsidRPr="003043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.2024.godine, donosi:</w:t>
            </w:r>
          </w:p>
        </w:tc>
      </w:tr>
      <w:tr w:rsidR="003043CE" w:rsidRPr="00183977" w:rsidTr="003043CE">
        <w:trPr>
          <w:trHeight w:val="39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PRIJEDLOG POLUGODIŠNJEG IZVJEŠTAJA O IZVRŠENJU FINANCIJSKOG PLANA</w:t>
            </w:r>
          </w:p>
        </w:tc>
      </w:tr>
      <w:tr w:rsidR="003043CE" w:rsidRPr="00183977" w:rsidTr="003043CE">
        <w:trPr>
          <w:trHeight w:val="39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SPECIJALNE BOLNICE ZA MEDICINSKU REHABILITACIJU VARAŽDINSKE TOPLICE</w:t>
            </w:r>
          </w:p>
        </w:tc>
      </w:tr>
      <w:tr w:rsidR="003043CE" w:rsidRPr="00183977" w:rsidTr="003043CE">
        <w:trPr>
          <w:trHeight w:val="39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 2024. GODINU</w:t>
            </w:r>
          </w:p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043CE" w:rsidRPr="00183977" w:rsidTr="003043CE">
        <w:trPr>
          <w:trHeight w:val="39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DIO</w:t>
            </w:r>
          </w:p>
        </w:tc>
      </w:tr>
      <w:tr w:rsidR="003043CE" w:rsidRPr="00183977" w:rsidTr="003043CE">
        <w:trPr>
          <w:trHeight w:val="8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043CE" w:rsidRPr="00183977" w:rsidTr="003043CE">
        <w:trPr>
          <w:trHeight w:val="31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Članak 1.</w:t>
            </w:r>
          </w:p>
        </w:tc>
      </w:tr>
      <w:tr w:rsidR="003043CE" w:rsidRPr="00183977" w:rsidTr="003043CE">
        <w:trPr>
          <w:trHeight w:val="8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043CE" w:rsidRPr="00183977" w:rsidTr="003043CE">
        <w:trPr>
          <w:trHeight w:val="31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Sažetak polugodišnjeg izvještaja o izvršenju Financijskog plana za 2024. godinu izgleda kako slijedi:</w:t>
            </w: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tbl>
            <w:tblPr>
              <w:tblW w:w="10939" w:type="dxa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1559"/>
              <w:gridCol w:w="1417"/>
              <w:gridCol w:w="1418"/>
              <w:gridCol w:w="1417"/>
              <w:gridCol w:w="1134"/>
              <w:gridCol w:w="1134"/>
            </w:tblGrid>
            <w:tr w:rsidR="003043CE" w:rsidRPr="003043CE" w:rsidTr="009A66C0">
              <w:trPr>
                <w:trHeight w:val="270"/>
              </w:trPr>
              <w:tc>
                <w:tcPr>
                  <w:tcW w:w="28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Opis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2023.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Izvorni plan 2024.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2024.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2024.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</w:tr>
            <w:tr w:rsidR="003043CE" w:rsidRPr="003043CE" w:rsidTr="009A66C0">
              <w:trPr>
                <w:trHeight w:val="270"/>
              </w:trPr>
              <w:tc>
                <w:tcPr>
                  <w:tcW w:w="28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6=5/2*100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7=5/4*100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A. RAČUN PRIHODA I RASHODA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9.874.924,61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26.861.337,00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26.861.337,00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12.216.567,97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123,71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45,48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2860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650,53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96,08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14,77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6,41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9.083.674,60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21.527.231,00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21.527.231,00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12.134.635,19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133,59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56,37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2860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2.190.616,62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1.893.611,00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1.893.611,00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391.078,41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17,85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20,65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RAZLIKA PRIHODA I RASHODA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-1.398.716,08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3.441.995,00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3.441.995,00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-309.049,55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22,10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-8,98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B. RAČUN FINANCIRANJA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2860" w:type="dxa"/>
                  <w:shd w:val="clear" w:color="000000" w:fill="FFFFFF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2860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447.366,48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724.590,82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161,97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92,68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RAZLIKA PRIMITAKA I IZDATAKA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-447.366,48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-781.849,00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-781.849,00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-724.590,82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161,97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92,68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tcBorders>
                    <w:top w:val="single" w:sz="4" w:space="0" w:color="auto"/>
                  </w:tcBorders>
                  <w:shd w:val="clear" w:color="auto" w:fill="9CC2E5" w:themeFill="accent1" w:themeFillTint="99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C. FINANCIJSKI PLAN UKUPNO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1. PRIHODI I PRIMICI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9.875.575,14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26.862.837,00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26.862.837,00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12.216.664,05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123,71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45,48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2. RASHODI I IZDACI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11.721.657,70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24.202.691,00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24.202.691,00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13.250.304,42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113,04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54,75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RAZLIKA PRIHODA I PRIMITAKA TE RASHODA I IZDATAKA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-1.846.082,56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2.660.146,00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2.660.146,00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-1.033.640,37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55,99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-38,86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2860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D. RASPOLOŽIVA SREDSTVA IZ PRETHODNIH GODINA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2860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VIŠAK/MANJAK PRIHODA </w:t>
                  </w:r>
                  <w:proofErr w:type="spellStart"/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prenešeni</w:t>
                  </w:r>
                  <w:proofErr w:type="spellEnd"/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(+/-)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-2.660.146,00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-2.660.146,00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28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VIŠAK/MANJAK PRIHODA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-1.846.082,56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-1.033.640,37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</w:tbl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043CE" w:rsidRPr="00183977" w:rsidTr="003043CE">
        <w:trPr>
          <w:trHeight w:val="8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043CE" w:rsidRPr="00183977" w:rsidTr="003043CE">
        <w:trPr>
          <w:trHeight w:val="31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8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Članak 2. </w:t>
            </w:r>
          </w:p>
        </w:tc>
      </w:tr>
      <w:tr w:rsidR="003043CE" w:rsidRPr="00183977" w:rsidTr="003043CE">
        <w:trPr>
          <w:trHeight w:val="15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043CE" w:rsidRPr="00183977" w:rsidTr="003043CE">
        <w:trPr>
          <w:trHeight w:val="31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i rashodi te primici i izdaci ostvareni su, odnosno izvršeni u 2024. godini u Računu prihoda i rashoda i Računu financiranja, uz usporedbu prethodne godine, kako slijedi: </w:t>
            </w:r>
          </w:p>
        </w:tc>
      </w:tr>
      <w:tr w:rsidR="003043CE" w:rsidRPr="00183977" w:rsidTr="003043CE">
        <w:trPr>
          <w:trHeight w:val="13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043CE" w:rsidRPr="00183977" w:rsidTr="003043CE">
        <w:trPr>
          <w:trHeight w:val="31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043CE" w:rsidRPr="00183977" w:rsidTr="003043CE">
        <w:trPr>
          <w:trHeight w:val="22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043CE" w:rsidRPr="00183977" w:rsidTr="003043CE">
        <w:trPr>
          <w:trHeight w:val="31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Tablica 1. Prihodi i rashodi prema ekonomskoj klasifikaciji</w:t>
            </w:r>
          </w:p>
          <w:tbl>
            <w:tblPr>
              <w:tblW w:w="10950" w:type="dxa"/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1428"/>
              <w:gridCol w:w="1417"/>
              <w:gridCol w:w="1560"/>
              <w:gridCol w:w="1559"/>
              <w:gridCol w:w="992"/>
              <w:gridCol w:w="709"/>
              <w:gridCol w:w="142"/>
            </w:tblGrid>
            <w:tr w:rsidR="003043CE" w:rsidRPr="003043CE" w:rsidTr="000A3835">
              <w:trPr>
                <w:trHeight w:val="27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 računa prihoda i rashoda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2023.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Izvorni plan 2024.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2024.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</w:tr>
            <w:tr w:rsidR="003043CE" w:rsidRPr="003043CE" w:rsidTr="000A3835">
              <w:trPr>
                <w:trHeight w:val="27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6=5/2*100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7=5/4*100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9.874.924,61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26.861.337,00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26.861.337,00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12.216.567,97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123,71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45,48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 Pomoći iz inozemstva i od subjekata unutar općeg proračuna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736.625,78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515.000,00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515.000,00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217.468,36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29,52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42,23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634 Pomoći od izvanproračunskih korisnika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4.996,87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5.157,87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103,22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6341 Tekuće pomoći od izvanproračunskih korisnika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4.996,87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5.157,87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103,22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76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636 Pomoći proračunskim korisnicima iz proračuna koji im nije nadležan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78.240,00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27.823,25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35,56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6361 Tekuće pomoći proračunskim korisnicima iz proračuna koji im nije nadležan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78.240,00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6362 Kapitalne pomoći proračunskim korisnicima iz proračuna koji im nije nadležan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27.823,25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638 Pomoći temeljem prijenosa EU sredstava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653.388,91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184.487,24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28,24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6381 Tekuće pomoći temeljem prijenosa EU sredstava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61.216,72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179.722,56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293,58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6382 Kapitalne pomoći temeljem prijenosa EU sredstava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592.172,19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4.764,68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0,80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 Prihodi od imovine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248,85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1.386,96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557,35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10,67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641 Prihodi od financijske imovine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248,85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1.386,96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557,35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6413 Kamate na oročena sredstva i depozite po viđenju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84,52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1.233,38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1.459,28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6414 Prihodi od zateznih kamata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164,33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153,58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93,46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76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 Prihodi od upravnih i administrativnih pristojbi, pristojbi po posebnim propisima i naknada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1.086.546,19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3.550.000,00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3.550.000,00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1.414.233,02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130,16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39,84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652 Prihodi po posebnim propisima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1.086.546,19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1.414.233,02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130,16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6526 Ostali nespomenuti prihodi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1.086.546,19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1.414.233,02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130,16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10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 Prihodi od prodaje proizvoda i robe te pruženih usluga i prihodi od donacija te povrati po protestiranim jamstvima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1.970.543,64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8.000.000,00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8.000.000,00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2.722.785,62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138,17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34,03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661 Prihodi od prodaje proizvoda i robe te pruženih usluga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1.952.865,58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2.695.532,39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138,03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6614 Prihodi od prodaje proizvoda i robe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381.013,07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505.264,52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132,61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6615 Prihodi od pruženih usluga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1.571.852,51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2.190.267,87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139,34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10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663 Donacije od pravnih i fizičkih osoba izvan općeg proračuna i povrat donacija po protestiranim jamstvima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17.678,06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27.253,23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154,16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6631 Tekuće donacije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17.678,06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27.253,23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154,16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76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67 Prihodi iz nadležnog proračuna i od HZZO-a temeljem ugovornih obveza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6.079.211,24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14.771.337,00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14.771.337,00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7.858.280,88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129,26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53,20</w:t>
                  </w:r>
                </w:p>
              </w:tc>
            </w:tr>
            <w:tr w:rsidR="003043CE" w:rsidRPr="003043CE" w:rsidTr="000A3835">
              <w:trPr>
                <w:trHeight w:val="76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671 Prihodi iz nadležnog proračuna za financiranje redovne djelatnosti proračunskih korisnika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322.594,40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344.560,24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106,81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630"/>
              </w:trPr>
              <w:tc>
                <w:tcPr>
                  <w:tcW w:w="314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6712 Prihodi iz nadležnog proračuna za financiranje rashoda za nabavu nefinancijske imovine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98.663,31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19.985,00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20,26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630"/>
              </w:trPr>
              <w:tc>
                <w:tcPr>
                  <w:tcW w:w="314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6714 Prihodi od nadležnog proračuna za financiranje izdataka za financijsku imovinu i  otplatu zajmova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223.931,09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324.575,24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144,94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gridAfter w:val="1"/>
                <w:wAfter w:w="142" w:type="dxa"/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673 Prihodi od HZZO-a na temelju ugovornih obveza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5.756.616,84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7.513.720,64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130,52</w:t>
                  </w:r>
                </w:p>
              </w:tc>
              <w:tc>
                <w:tcPr>
                  <w:tcW w:w="70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6731 Prihodi od HZZO-a na temelju ugovornih obveza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5.756.616,84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7.513.720,64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130,52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 Kazne, upravne mjere i ostali prihodi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1.748,91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12.000,00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2.413,13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137,98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20,11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683 Ostali prihodi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1.748,91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2.413,13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137,98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6831 Ostali prihodi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1.748,91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2.413,13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137,98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1428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650,53</w:t>
                  </w:r>
                </w:p>
              </w:tc>
              <w:tc>
                <w:tcPr>
                  <w:tcW w:w="1417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560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559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96,08</w:t>
                  </w:r>
                </w:p>
              </w:tc>
              <w:tc>
                <w:tcPr>
                  <w:tcW w:w="992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14,77</w:t>
                  </w:r>
                </w:p>
              </w:tc>
              <w:tc>
                <w:tcPr>
                  <w:tcW w:w="851" w:type="dxa"/>
                  <w:gridSpan w:val="2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6,41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 Prihodi od prodaje proizvedene dugotrajne imovine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650,53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96,08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14,77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6,41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721 Prihodi od prodaje građevinskih objekata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650,53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96,08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14,77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7211 Stambeni objekti</w:t>
                  </w: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650,53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96,08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14,77</w:t>
                  </w: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SVEUKUPNO PRIHODI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9.875.575,14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26.862.837,00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26.862.837,00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12.216.664,05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123,71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45,48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428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9.083.674,60</w:t>
                  </w:r>
                </w:p>
              </w:tc>
              <w:tc>
                <w:tcPr>
                  <w:tcW w:w="1417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21.527.231,00</w:t>
                  </w:r>
                </w:p>
              </w:tc>
              <w:tc>
                <w:tcPr>
                  <w:tcW w:w="1560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21.527.231,00</w:t>
                  </w:r>
                </w:p>
              </w:tc>
              <w:tc>
                <w:tcPr>
                  <w:tcW w:w="1559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12.134.635,19</w:t>
                  </w:r>
                </w:p>
              </w:tc>
              <w:tc>
                <w:tcPr>
                  <w:tcW w:w="992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133,59</w:t>
                  </w:r>
                </w:p>
              </w:tc>
              <w:tc>
                <w:tcPr>
                  <w:tcW w:w="851" w:type="dxa"/>
                  <w:gridSpan w:val="2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56,37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 Rashodi za zaposlene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5.930.244,44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13.620.000,00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13.620.000,00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8.662.112,76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146,07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63,60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311 Plaće (Bruto)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5.074.432,47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7.400.157,73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145,83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3111 Plaće za redovan rad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5.004.162,31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7.282.605,97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145,53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3113 Plaće za prekovremeni rad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70.270,16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117.551,76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167,29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312 Ostali rashodi za zaposlene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102.856,45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169.479,33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164,77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3121 Ostali rashodi za zaposlene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102.856,45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169.479,33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164,77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313 Doprinosi na plaće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752.955,52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1.092.475,70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145,09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3132 Doprinosi za obvezno zdravstveno osiguranje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752.955,52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1.092.475,70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145,09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3.039.574,30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7.708.350,00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7.708.350,00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3.395.106,30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111,70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44,04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321 Naknade troškova zaposlenima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342.163,77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408.757,35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119,46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3211 Službena putovanja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24.472,39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17.347,60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70,89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3212 Naknade za prijevoz, za rad na terenu i odvojeni život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300.264,73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369.885,25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123,19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3213 Stručno usavršavanje zaposlenika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17.426,65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21.524,50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123,51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 Rashodi za materijal i energiju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1.571.982,07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1.699.648,85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108,12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3221 Uredski materijal i ostali materijalni rashodi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99.528,86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98.988,63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99,46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3222 Materijal i sirovine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928.661,67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1.084.344,05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116,76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3223 Energija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471.855,94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426.925,15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90,48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3224 Materijal i dijelovi za tekuće i investicijsko održavanje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50.419,24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64.189,17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127,31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3225 Sitni inventar i auto gume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21.516,36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20.541,10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95,47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3227 Službena, radna i zaštitna odjeća i obuća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4.660,75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 Rashodi za usluge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1.003.157,48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1.038.187,99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103,49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3231 Usluge telefona, pošte i prijevoza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20.898,22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24.574,04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117,59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3232 Usluge tekućeg i investicijskog održavanja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450.289,19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330.814,46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73,47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3233 Usluge promidžbe i informiranja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13.370,70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22.914,24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171,38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3234 Komunalne usluge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227.335,50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453.811,83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199,62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3235 Zakupnine i najamnine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17.319,95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524,55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3,03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3236 Zdravstvene i veterinarske usluge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10.598,82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13.454,72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126,95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3237 Intelektualne i osobne usluge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104.725,02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96.675,77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92,31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3238 Računalne usluge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93.945,74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2.274,75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2,42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3239 Ostale usluge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64.674,34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93.143,63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144,02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 Ostali nespomenuti rashodi poslovanja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122.270,98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248.512,11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203,25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3291 Naknade za rad predstavničkih i izvršnih tijela, povjerenstava i slično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8.453,29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6.174,36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73,04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3292 Premije osiguranja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13.987,82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11.013,52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78,74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3293 Reprezentacija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2.911,32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3.042,84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104,52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3294 Članarine i norme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2.575,34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3.771,31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146,44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3295 Pristojbe i naknade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2.972,94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16.770,23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564,10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3296 Troškovi sudskih postupaka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15,46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64.683,05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3299 Ostali nespomenuti rashodi poslovanja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91.354,81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197.739,85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216,45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 Financijski rashodi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111.036,02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192.081,00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192.081,00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75.743,75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68,22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39,43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342 Kamate za primljene kredite i zajmove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80.642,01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54.452,24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67,52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63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3422 Kamate za primljene kredite i zajmove od kreditnih i ostalih financijskih institucija u javnom sektoru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7.215,03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6.646,70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92,12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63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3423 Kamate za primljene kredite i zajmove od kreditnih i ostalih financijskih institucija izvan javnog sektora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73.426,98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47.805,54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65,11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343 Ostali financijski rashodi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30.394,01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21.291,51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70,05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3431 Bankarske usluge i usluge platnog prometa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18.723,60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17.097,32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91,31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3432 Negativne tečajne razlike i razlike zbog primjene valutne klauzule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838,25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81,55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9,73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3433 Zatezne kamate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10.832,16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4.112,64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37,97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76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 Naknade građanima i kućanstvima na temelju osiguranja i druge naknade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2.229,84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5.000,00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1.672,38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75,00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33,45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372 Ostale naknade građanima i kućanstvima iz proračuna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2.229,84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1.672,38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75,00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3721 Naknade građanima i kućanstvima u novcu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2.229,84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1.672,38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75,00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 Ostali rashodi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590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1.800,00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1.800,00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383 Kazne, penali i naknade štete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590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3831 Naknade šteta pravnim i fizičkim osobama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590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428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2.190.616,62</w:t>
                  </w:r>
                </w:p>
              </w:tc>
              <w:tc>
                <w:tcPr>
                  <w:tcW w:w="1417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1.893.611,00</w:t>
                  </w:r>
                </w:p>
              </w:tc>
              <w:tc>
                <w:tcPr>
                  <w:tcW w:w="1560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1.893.611,00</w:t>
                  </w:r>
                </w:p>
              </w:tc>
              <w:tc>
                <w:tcPr>
                  <w:tcW w:w="1559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391.078,41</w:t>
                  </w:r>
                </w:p>
              </w:tc>
              <w:tc>
                <w:tcPr>
                  <w:tcW w:w="992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17,85</w:t>
                  </w:r>
                </w:p>
              </w:tc>
              <w:tc>
                <w:tcPr>
                  <w:tcW w:w="851" w:type="dxa"/>
                  <w:gridSpan w:val="2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20,65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41 Rashodi za nabavu </w:t>
                  </w:r>
                  <w:proofErr w:type="spellStart"/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neproizvedene</w:t>
                  </w:r>
                  <w:proofErr w:type="spellEnd"/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dugotrajne imovine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4.081,79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7.959,75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195,01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50,86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412 Nematerijalna imovina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4.081,79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7.959,75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195,01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4123 Licence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4.081,79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7.959,75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195,01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2.150.528,92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1.137.238,00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1.137.238,00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376.868,66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17,52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33,14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421 Građevinski objekti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34.592,99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4212 Poslovni objekti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34.592,99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422 Postrojenja i oprema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2.099.081,77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333.161,47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15,87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4221 Uredska oprema i namještaj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678.147,86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128.347,96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18,93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4222 Komunikacijska oprema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10.231,82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2.279,50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22,28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4223 Oprema za održavanje i zaštitu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29.437,88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1.209,03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4,11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4224 Medicinska i laboratorijska oprema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1.335.004,09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157.196,95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11,78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4227 Uređaji, strojevi i oprema za ostale namjene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46.260,12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44.128,03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95,39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423 Prijevozna sredstva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16.854,16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33.707,19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199,99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4231 Prijevozna sredstva u cestovnom prometu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16.854,16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33.707,19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199,99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426 Nematerijalna proizvedena imovina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4262 Ulaganja u računalne programe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 Rashodi za dodatna ulaganja na nefinancijskoj imovini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36.005,91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740.723,00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740.723,00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6.250,00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17,36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0,84</w:t>
                  </w:r>
                </w:p>
              </w:tc>
            </w:tr>
            <w:tr w:rsidR="003043CE" w:rsidRPr="003043CE" w:rsidTr="000A3835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451 Dodatna ulaganja na građevinskim objektima</w:t>
                  </w:r>
                </w:p>
              </w:tc>
              <w:tc>
                <w:tcPr>
                  <w:tcW w:w="142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36.005,91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6.250,00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17,36</w:t>
                  </w:r>
                </w:p>
              </w:tc>
              <w:tc>
                <w:tcPr>
                  <w:tcW w:w="851" w:type="dxa"/>
                  <w:gridSpan w:val="2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0A3835">
              <w:trPr>
                <w:trHeight w:val="420"/>
              </w:trPr>
              <w:tc>
                <w:tcPr>
                  <w:tcW w:w="3143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4511 Dodatna ulaganja na građevinskim objektima</w:t>
                  </w: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36.005,91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6.250,00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17,36</w:t>
                  </w: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0A3835">
              <w:trPr>
                <w:trHeight w:val="24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SVEUKUPNO RASHODI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11.274.291,22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23.420.842,00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23.420.842,00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12.525.713,60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111,10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53,48</w:t>
                  </w:r>
                </w:p>
              </w:tc>
            </w:tr>
          </w:tbl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043CE" w:rsidRPr="00183977" w:rsidTr="003043CE">
        <w:trPr>
          <w:trHeight w:val="13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183977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tbl>
      <w:tblPr>
        <w:tblW w:w="11298" w:type="dxa"/>
        <w:tblInd w:w="-851" w:type="dxa"/>
        <w:tblLook w:val="04A0" w:firstRow="1" w:lastRow="0" w:firstColumn="1" w:lastColumn="0" w:noHBand="0" w:noVBand="1"/>
      </w:tblPr>
      <w:tblGrid>
        <w:gridCol w:w="3166"/>
        <w:gridCol w:w="1475"/>
        <w:gridCol w:w="1475"/>
        <w:gridCol w:w="1563"/>
        <w:gridCol w:w="1563"/>
        <w:gridCol w:w="1027"/>
        <w:gridCol w:w="1029"/>
      </w:tblGrid>
      <w:tr w:rsidR="003043CE" w:rsidRPr="003043CE" w:rsidTr="009A66C0">
        <w:trPr>
          <w:trHeight w:val="315"/>
        </w:trPr>
        <w:tc>
          <w:tcPr>
            <w:tcW w:w="11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Tablica 2. Prihodi i rashodi prema izvorima financiranja</w:t>
            </w:r>
          </w:p>
          <w:tbl>
            <w:tblPr>
              <w:tblW w:w="11081" w:type="dxa"/>
              <w:tblLook w:val="04A0" w:firstRow="1" w:lastRow="0" w:firstColumn="1" w:lastColumn="0" w:noHBand="0" w:noVBand="1"/>
            </w:tblPr>
            <w:tblGrid>
              <w:gridCol w:w="3143"/>
              <w:gridCol w:w="1559"/>
              <w:gridCol w:w="1418"/>
              <w:gridCol w:w="1417"/>
              <w:gridCol w:w="1560"/>
              <w:gridCol w:w="992"/>
              <w:gridCol w:w="992"/>
            </w:tblGrid>
            <w:tr w:rsidR="003043CE" w:rsidRPr="003043CE" w:rsidTr="009A66C0">
              <w:trPr>
                <w:trHeight w:val="27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 izvora financiranja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Ostvarenje/ izvršenje I-VI 2023.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Izvorni plan 2024.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2024.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2024.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</w:tr>
            <w:tr w:rsidR="003043CE" w:rsidRPr="003043CE" w:rsidTr="009A66C0">
              <w:trPr>
                <w:trHeight w:val="27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6=5/2*100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7=5/4-100</w:t>
                  </w:r>
                </w:p>
              </w:tc>
            </w:tr>
            <w:tr w:rsidR="003043CE" w:rsidRPr="003043CE" w:rsidTr="009A66C0">
              <w:trPr>
                <w:trHeight w:val="361"/>
              </w:trPr>
              <w:tc>
                <w:tcPr>
                  <w:tcW w:w="1108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PRIHODI PO IZVORIMA FINANCIRANJA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1 OPĆI PRIHODI I PRIMICI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557.723,00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557.723,00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11 Opći prihodi i primici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557.723,00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557.723,00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3 VLASTITI PRIHODI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1.954.863,34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7.975.000,00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7.975.000,00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2.699.332,48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138,08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33,85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31 Vlastiti prihodi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1.954.863,34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7.975.000,00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7.975.000,00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2.699.332,48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138,08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33,85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4 PRIHODI ZA POSEBNE NAMJENE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7.165.582,64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17.713.614,00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17.713.614,00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9.268.546,89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129,35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52,32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43 Ostali prihodi za posebne namjene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6.842.988,24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17.050.000,00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17.050.000,00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8.923.986,65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130,41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52,34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44 Decentralizirana sredstva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322.594,40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663.614,00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663.614,00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344.560,24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106,81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51,92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5 POMOĆI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736.625,78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515.000,00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217.468,36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29,52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42,23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51 Pomoći EU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653.388,91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184.487,24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28,24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131,78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52 Ostale pomoći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83.236,87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375.000,00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32.981,12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39,62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8,79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6 DONACIJE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17.678,06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27.253,23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154,16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54,51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61 Donacije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17.678,06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27.253,23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154,16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54,51</w:t>
                  </w:r>
                </w:p>
              </w:tc>
            </w:tr>
            <w:tr w:rsidR="003043CE" w:rsidRPr="003043CE" w:rsidTr="009A66C0">
              <w:trPr>
                <w:trHeight w:val="592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7 PRIHODI OD NEFINANCIJSKE IMOVINE I NADOKNADE ŠTETA S OSNOVA OSIGURANJA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825,32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51.500,00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51.500,00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4.063,09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492,3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7,89</w:t>
                  </w:r>
                </w:p>
              </w:tc>
            </w:tr>
            <w:tr w:rsidR="003043CE" w:rsidRPr="003043CE" w:rsidTr="009A66C0">
              <w:trPr>
                <w:trHeight w:val="279"/>
              </w:trPr>
              <w:tc>
                <w:tcPr>
                  <w:tcW w:w="3143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71 Prihodi od nefinancijske imovine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825,32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51.500,00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51.500,00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4.063,09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492,3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7,89</w:t>
                  </w:r>
                </w:p>
              </w:tc>
            </w:tr>
            <w:tr w:rsidR="003043CE" w:rsidRPr="003043CE" w:rsidTr="009A66C0">
              <w:trPr>
                <w:trHeight w:val="24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SVEUKUPNO PRIHODI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9.875.575,14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26.862.837,00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26.862.837,00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12.216.664,05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123,71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45,48</w:t>
                  </w:r>
                </w:p>
              </w:tc>
            </w:tr>
            <w:tr w:rsidR="003043CE" w:rsidRPr="003043CE" w:rsidTr="009A66C0">
              <w:trPr>
                <w:trHeight w:val="240"/>
              </w:trPr>
              <w:tc>
                <w:tcPr>
                  <w:tcW w:w="3143" w:type="dxa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3043CE" w:rsidRPr="003043CE" w:rsidTr="009A66C0">
              <w:trPr>
                <w:trHeight w:val="240"/>
              </w:trPr>
              <w:tc>
                <w:tcPr>
                  <w:tcW w:w="11081" w:type="dxa"/>
                  <w:gridSpan w:val="7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 IZVORIMA FINANCIRANJA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1 OPĆI PRIHODI I PRIMICI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557.723,00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557.723,00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0,00 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11 Opći prihodi i primici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557.723,00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557.723,00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0,00 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3 VLASTITI PRIHODI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2.499.214,33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7.975.000,00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7.975.000,00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2.699.332,48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108,01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33,85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31 Vlastiti prihodi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2.499.214,33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7.975.000,00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7.975.000,00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2.699.332,48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108,01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33,85</w:t>
                  </w:r>
                </w:p>
              </w:tc>
            </w:tr>
            <w:tr w:rsidR="003043CE" w:rsidRPr="003043CE" w:rsidTr="009A66C0">
              <w:trPr>
                <w:trHeight w:val="361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4 PRIHODI ZA POSEBNE NAMJENE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7.215.416,08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14.271.619,00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14.271.619,00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9.586.961,12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132,87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67,18</w:t>
                  </w:r>
                </w:p>
              </w:tc>
            </w:tr>
            <w:tr w:rsidR="003043CE" w:rsidRPr="003043CE" w:rsidTr="009A66C0">
              <w:trPr>
                <w:trHeight w:val="139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43 Ostali prihodi za posebne namjene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6.892.821,68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14.092.296,00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14.092.296,00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9.542.279,64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138,44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67,71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44 Decentralizirana sredstva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322.594,40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179.323,00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179.323,00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44.681,48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13,85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24,92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5 POMOĆI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1.988.523,91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515.000,00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212.703,68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10,7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41,3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51 Pomoći EU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1.565.560,47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179.722,56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11,48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128,37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52 Ostale pomoći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422.963,44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375.000,00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375.000,00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32.981,12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7,8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8,79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6 DONACIJE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17.678,06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22.653,23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128,14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45,31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61 Donacije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17.678,06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50.000,00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22.653,23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128,14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45,31</w:t>
                  </w:r>
                </w:p>
              </w:tc>
            </w:tr>
            <w:tr w:rsidR="003043CE" w:rsidRPr="003043CE" w:rsidTr="009A66C0">
              <w:trPr>
                <w:trHeight w:val="703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7 PRIHODI OD NEFINANCIJSKE IMOVINE I NADOKNADE ŠTETA S OSNOVA OSIGURANJA</w:t>
                  </w:r>
                </w:p>
              </w:tc>
              <w:tc>
                <w:tcPr>
                  <w:tcW w:w="1559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825,32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51.500,00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51.500,00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4.063,09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492,3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7,89</w:t>
                  </w:r>
                </w:p>
              </w:tc>
            </w:tr>
            <w:tr w:rsidR="003043CE" w:rsidRPr="003043CE" w:rsidTr="009A66C0">
              <w:trPr>
                <w:trHeight w:val="272"/>
              </w:trPr>
              <w:tc>
                <w:tcPr>
                  <w:tcW w:w="3143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71 Prihodi od nefinancijske imovine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825,32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51.500,00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51.500,00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4.063,09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492,3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7,89</w:t>
                  </w:r>
                </w:p>
              </w:tc>
            </w:tr>
            <w:tr w:rsidR="003043CE" w:rsidRPr="003043CE" w:rsidTr="009A66C0">
              <w:trPr>
                <w:trHeight w:val="24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SVEUKUPNO RASHODI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11.721.657,70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23.420.842,00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23.420.842,00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12.525.713,60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106,86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53,48</w:t>
                  </w:r>
                </w:p>
              </w:tc>
            </w:tr>
          </w:tbl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043CE" w:rsidRPr="003043CE" w:rsidTr="009A66C0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043CE" w:rsidRPr="003043CE" w:rsidTr="009A66C0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043CE" w:rsidRPr="003043CE" w:rsidTr="009A66C0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043CE" w:rsidRPr="003043CE" w:rsidTr="009A66C0">
        <w:trPr>
          <w:trHeight w:val="25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3043CE" w:rsidRPr="003043CE" w:rsidRDefault="003043CE" w:rsidP="003043CE">
      <w:pPr>
        <w:rPr>
          <w:rFonts w:ascii="Arial" w:hAnsi="Arial" w:cs="Arial"/>
        </w:rPr>
      </w:pPr>
    </w:p>
    <w:p w:rsidR="003043CE" w:rsidRPr="003043CE" w:rsidRDefault="003043CE" w:rsidP="003043CE">
      <w:pPr>
        <w:rPr>
          <w:rFonts w:ascii="Arial" w:hAnsi="Arial" w:cs="Arial"/>
        </w:rPr>
      </w:pPr>
    </w:p>
    <w:p w:rsidR="003043CE" w:rsidRDefault="003043CE" w:rsidP="003043CE">
      <w:pPr>
        <w:rPr>
          <w:rFonts w:ascii="Arial" w:hAnsi="Arial" w:cs="Arial"/>
        </w:rPr>
      </w:pPr>
    </w:p>
    <w:p w:rsidR="003043CE" w:rsidRPr="003043CE" w:rsidRDefault="003043CE" w:rsidP="003043CE">
      <w:pPr>
        <w:rPr>
          <w:rFonts w:ascii="Arial" w:hAnsi="Arial" w:cs="Arial"/>
        </w:rPr>
      </w:pPr>
    </w:p>
    <w:p w:rsidR="003043CE" w:rsidRPr="003043CE" w:rsidRDefault="003043CE" w:rsidP="003043CE">
      <w:pPr>
        <w:rPr>
          <w:rFonts w:ascii="Arial" w:hAnsi="Arial" w:cs="Arial"/>
        </w:rPr>
      </w:pPr>
    </w:p>
    <w:tbl>
      <w:tblPr>
        <w:tblW w:w="11297" w:type="dxa"/>
        <w:tblInd w:w="-851" w:type="dxa"/>
        <w:tblLook w:val="04A0" w:firstRow="1" w:lastRow="0" w:firstColumn="1" w:lastColumn="0" w:noHBand="0" w:noVBand="1"/>
      </w:tblPr>
      <w:tblGrid>
        <w:gridCol w:w="3188"/>
        <w:gridCol w:w="1449"/>
        <w:gridCol w:w="1405"/>
        <w:gridCol w:w="1598"/>
        <w:gridCol w:w="1617"/>
        <w:gridCol w:w="1020"/>
        <w:gridCol w:w="1020"/>
      </w:tblGrid>
      <w:tr w:rsidR="003043CE" w:rsidRPr="003043CE" w:rsidTr="009A66C0">
        <w:trPr>
          <w:trHeight w:val="269"/>
        </w:trPr>
        <w:tc>
          <w:tcPr>
            <w:tcW w:w="11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RANGE!A1:G38"/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Tablica 3. Rashodi prema funkcijskoj klasifikaciji</w:t>
            </w:r>
            <w:bookmarkEnd w:id="0"/>
          </w:p>
          <w:tbl>
            <w:tblPr>
              <w:tblW w:w="11081" w:type="dxa"/>
              <w:tblLook w:val="04A0" w:firstRow="1" w:lastRow="0" w:firstColumn="1" w:lastColumn="0" w:noHBand="0" w:noVBand="1"/>
            </w:tblPr>
            <w:tblGrid>
              <w:gridCol w:w="3285"/>
              <w:gridCol w:w="1417"/>
              <w:gridCol w:w="1418"/>
              <w:gridCol w:w="1417"/>
              <w:gridCol w:w="1560"/>
              <w:gridCol w:w="992"/>
              <w:gridCol w:w="992"/>
            </w:tblGrid>
            <w:tr w:rsidR="003043CE" w:rsidRPr="003043CE" w:rsidTr="009A66C0">
              <w:trPr>
                <w:trHeight w:val="270"/>
              </w:trPr>
              <w:tc>
                <w:tcPr>
                  <w:tcW w:w="32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 funkcijske klasifikacije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Izvorni plan 2024.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2024.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2024.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</w:tr>
            <w:tr w:rsidR="003043CE" w:rsidRPr="003043CE" w:rsidTr="009A66C0">
              <w:trPr>
                <w:trHeight w:val="270"/>
              </w:trPr>
              <w:tc>
                <w:tcPr>
                  <w:tcW w:w="32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6=5/2*100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7=5/4*100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285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RASHODI PREMA FUNKCIJSKOJ KLASIFIKACIJI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285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Funk. klas: 07 Zdravstvo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11.149.481,12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23.420.842,00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23.420.842,00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12.525.713,60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112,34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53,48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285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072 Službe za vanjske pacijente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10.627.011,42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21.697.196,00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21.697.196,00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12.040.298,46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113,30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55,49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285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073 Bolničke službe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132.723,00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132.723,00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0,00 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3285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076 Poslovi i usluge zdravstva koji nisu drugdje svrstani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522.469,70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1.590.923,00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1.590.923,00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485.415,14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92,91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30,51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2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SVEUKUPNO RASHODI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11.149.481,12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23.420.842,00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23.420.842,00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12.525.713,60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112,34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53,48</w:t>
                  </w:r>
                </w:p>
              </w:tc>
            </w:tr>
          </w:tbl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043CE" w:rsidRPr="00C44B2B" w:rsidTr="009A66C0">
        <w:trPr>
          <w:trHeight w:val="74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tbl>
      <w:tblPr>
        <w:tblW w:w="1085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061"/>
        <w:gridCol w:w="1391"/>
        <w:gridCol w:w="1252"/>
        <w:gridCol w:w="1669"/>
        <w:gridCol w:w="1530"/>
        <w:gridCol w:w="973"/>
        <w:gridCol w:w="976"/>
      </w:tblGrid>
      <w:tr w:rsidR="003043CE" w:rsidRPr="00C44B2B" w:rsidTr="003043CE">
        <w:trPr>
          <w:trHeight w:val="33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B. RAČUN FINANCIRANJA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043CE" w:rsidRPr="00C44B2B" w:rsidTr="003043CE">
        <w:trPr>
          <w:trHeight w:val="271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043CE" w:rsidRPr="00C44B2B" w:rsidTr="003043CE">
        <w:trPr>
          <w:trHeight w:val="335"/>
        </w:trPr>
        <w:tc>
          <w:tcPr>
            <w:tcW w:w="10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Tablica 4. Račun financiranja prema ekonomskoj klasifikaciji</w:t>
            </w: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tbl>
            <w:tblPr>
              <w:tblW w:w="10733" w:type="dxa"/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1391"/>
              <w:gridCol w:w="1251"/>
              <w:gridCol w:w="1391"/>
              <w:gridCol w:w="1530"/>
              <w:gridCol w:w="1113"/>
              <w:gridCol w:w="973"/>
            </w:tblGrid>
            <w:tr w:rsidR="003043CE" w:rsidRPr="003043CE" w:rsidTr="003043CE">
              <w:trPr>
                <w:trHeight w:val="287"/>
              </w:trPr>
              <w:tc>
                <w:tcPr>
                  <w:tcW w:w="30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 računa primitaka i izdataka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2023.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Izvorni plan 2024.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2024.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</w:tr>
            <w:tr w:rsidR="003043CE" w:rsidRPr="003043CE" w:rsidTr="003043CE">
              <w:trPr>
                <w:trHeight w:val="287"/>
              </w:trPr>
              <w:tc>
                <w:tcPr>
                  <w:tcW w:w="30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6=5/2*100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7=5/4*100</w:t>
                  </w:r>
                </w:p>
              </w:tc>
            </w:tr>
            <w:tr w:rsidR="003043CE" w:rsidRPr="003043CE" w:rsidTr="003043CE">
              <w:trPr>
                <w:trHeight w:val="542"/>
              </w:trPr>
              <w:tc>
                <w:tcPr>
                  <w:tcW w:w="3084" w:type="dxa"/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1391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447.366,48</w:t>
                  </w:r>
                </w:p>
              </w:tc>
              <w:tc>
                <w:tcPr>
                  <w:tcW w:w="1251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391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530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724.590,82</w:t>
                  </w:r>
                </w:p>
              </w:tc>
              <w:tc>
                <w:tcPr>
                  <w:tcW w:w="1113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161,97</w:t>
                  </w:r>
                </w:p>
              </w:tc>
              <w:tc>
                <w:tcPr>
                  <w:tcW w:w="973" w:type="dxa"/>
                  <w:shd w:val="clear" w:color="auto" w:fill="BDD6EE" w:themeFill="accent1" w:themeFillTint="6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92,68</w:t>
                  </w:r>
                </w:p>
              </w:tc>
            </w:tr>
            <w:tr w:rsidR="003043CE" w:rsidRPr="003043CE" w:rsidTr="003043CE">
              <w:trPr>
                <w:trHeight w:val="542"/>
              </w:trPr>
              <w:tc>
                <w:tcPr>
                  <w:tcW w:w="3084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 Izdaci za otplatu glavnice primljenih kredita i zajmova</w:t>
                  </w:r>
                </w:p>
              </w:tc>
              <w:tc>
                <w:tcPr>
                  <w:tcW w:w="139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447.366,48</w:t>
                  </w:r>
                </w:p>
              </w:tc>
              <w:tc>
                <w:tcPr>
                  <w:tcW w:w="125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39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53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724.590,82</w:t>
                  </w:r>
                </w:p>
              </w:tc>
              <w:tc>
                <w:tcPr>
                  <w:tcW w:w="111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161,97</w:t>
                  </w:r>
                </w:p>
              </w:tc>
              <w:tc>
                <w:tcPr>
                  <w:tcW w:w="97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92,68</w:t>
                  </w:r>
                </w:p>
              </w:tc>
            </w:tr>
            <w:tr w:rsidR="003043CE" w:rsidRPr="003043CE" w:rsidTr="003043CE">
              <w:trPr>
                <w:trHeight w:val="755"/>
              </w:trPr>
              <w:tc>
                <w:tcPr>
                  <w:tcW w:w="3084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542 Otplata glavnice primljenih kredita i zajmova od kreditnih i ostalih financijskih institucija u javnom sektoru</w:t>
                  </w:r>
                </w:p>
              </w:tc>
              <w:tc>
                <w:tcPr>
                  <w:tcW w:w="139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237.782,91</w:t>
                  </w:r>
                </w:p>
              </w:tc>
              <w:tc>
                <w:tcPr>
                  <w:tcW w:w="125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9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3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237.782,24</w:t>
                  </w:r>
                </w:p>
              </w:tc>
              <w:tc>
                <w:tcPr>
                  <w:tcW w:w="111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97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3043CE">
              <w:trPr>
                <w:trHeight w:val="446"/>
              </w:trPr>
              <w:tc>
                <w:tcPr>
                  <w:tcW w:w="3084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5422 Otplata glavnice primljenih kredita od kreditnih institucija u javnom sektoru</w:t>
                  </w:r>
                </w:p>
              </w:tc>
              <w:tc>
                <w:tcPr>
                  <w:tcW w:w="139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237.782,91</w:t>
                  </w:r>
                </w:p>
              </w:tc>
              <w:tc>
                <w:tcPr>
                  <w:tcW w:w="125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39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3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237.782,24</w:t>
                  </w:r>
                </w:p>
              </w:tc>
              <w:tc>
                <w:tcPr>
                  <w:tcW w:w="111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97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3043CE">
              <w:trPr>
                <w:trHeight w:val="895"/>
              </w:trPr>
              <w:tc>
                <w:tcPr>
                  <w:tcW w:w="3084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544 Otplata glavnice primljenih kredita i zajmova od kreditnih i ostalih financijskih institucija izvan javnog sektora</w:t>
                  </w:r>
                </w:p>
              </w:tc>
              <w:tc>
                <w:tcPr>
                  <w:tcW w:w="139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209.583,57</w:t>
                  </w:r>
                </w:p>
              </w:tc>
              <w:tc>
                <w:tcPr>
                  <w:tcW w:w="125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91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30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486.808,58</w:t>
                  </w:r>
                </w:p>
              </w:tc>
              <w:tc>
                <w:tcPr>
                  <w:tcW w:w="111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232,27</w:t>
                  </w:r>
                </w:p>
              </w:tc>
              <w:tc>
                <w:tcPr>
                  <w:tcW w:w="973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3043CE">
              <w:trPr>
                <w:trHeight w:val="670"/>
              </w:trPr>
              <w:tc>
                <w:tcPr>
                  <w:tcW w:w="3084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5443 Otplata glavnice primljenih kredita od tuzemnih kreditnih institucija izvan javnog sektora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209.583,57</w:t>
                  </w:r>
                </w:p>
              </w:tc>
              <w:tc>
                <w:tcPr>
                  <w:tcW w:w="1251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486.808,58</w:t>
                  </w:r>
                </w:p>
              </w:tc>
              <w:tc>
                <w:tcPr>
                  <w:tcW w:w="1113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232,27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3043CE">
              <w:trPr>
                <w:trHeight w:val="271"/>
              </w:trPr>
              <w:tc>
                <w:tcPr>
                  <w:tcW w:w="30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200" w:firstLine="321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SVEUKUPNO IZDACI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447.366,48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724.590,82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161,97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hr-HR"/>
                    </w:rPr>
                    <w:t>92,68</w:t>
                  </w:r>
                </w:p>
              </w:tc>
            </w:tr>
          </w:tbl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043CE" w:rsidRPr="00C44B2B" w:rsidTr="003043CE">
        <w:trPr>
          <w:trHeight w:val="271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C44B2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3043CE" w:rsidRDefault="003043CE" w:rsidP="003043CE"/>
    <w:tbl>
      <w:tblPr>
        <w:tblW w:w="11155" w:type="dxa"/>
        <w:tblInd w:w="-851" w:type="dxa"/>
        <w:tblLook w:val="04A0" w:firstRow="1" w:lastRow="0" w:firstColumn="1" w:lastColumn="0" w:noHBand="0" w:noVBand="1"/>
      </w:tblPr>
      <w:tblGrid>
        <w:gridCol w:w="2966"/>
        <w:gridCol w:w="1483"/>
        <w:gridCol w:w="1078"/>
        <w:gridCol w:w="1768"/>
        <w:gridCol w:w="1730"/>
        <w:gridCol w:w="1121"/>
        <w:gridCol w:w="1009"/>
      </w:tblGrid>
      <w:tr w:rsidR="003043CE" w:rsidRPr="005F24F8" w:rsidTr="009A66C0">
        <w:trPr>
          <w:trHeight w:val="317"/>
        </w:trPr>
        <w:tc>
          <w:tcPr>
            <w:tcW w:w="11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Tablica 5. Račun financiranja prema izvorima financiranja</w:t>
            </w:r>
          </w:p>
          <w:p w:rsidR="003043CE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tbl>
            <w:tblPr>
              <w:tblW w:w="10939" w:type="dxa"/>
              <w:tblLook w:val="04A0" w:firstRow="1" w:lastRow="0" w:firstColumn="1" w:lastColumn="0" w:noHBand="0" w:noVBand="1"/>
            </w:tblPr>
            <w:tblGrid>
              <w:gridCol w:w="3143"/>
              <w:gridCol w:w="1418"/>
              <w:gridCol w:w="1275"/>
              <w:gridCol w:w="1418"/>
              <w:gridCol w:w="1417"/>
              <w:gridCol w:w="1134"/>
              <w:gridCol w:w="1134"/>
            </w:tblGrid>
            <w:tr w:rsidR="003043CE" w:rsidRPr="003043CE" w:rsidTr="009A66C0">
              <w:trPr>
                <w:trHeight w:val="27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 izvora financiranja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2023.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Izvorni plan 2024.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2024.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I-VI 2024.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% (6)</w:t>
                  </w:r>
                </w:p>
              </w:tc>
            </w:tr>
            <w:tr w:rsidR="003043CE" w:rsidRPr="003043CE" w:rsidTr="009A66C0">
              <w:trPr>
                <w:trHeight w:val="270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6=5/2*100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hr-HR"/>
                    </w:rPr>
                    <w:t>7=5/4*100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IZDACI PO IZVORIMA FINANCIRANJA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4 PRIHODI ZA POSEBNE NAMJENE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447.366,48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724.590,82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161,97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92,68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3143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43 Ostali prihodi za posebne namjene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249.582,18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297.558,00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297.558,00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424.712,06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170,17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142,73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48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Izvor: 44 Decentralizirana sredstva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197.784,30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484.291,00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484.291,00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299.878,76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151,62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61,92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1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SVEUKUPNO IZDACI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447.366,48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781.849,00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724.590,82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161,97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16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92,68</w:t>
                  </w:r>
                </w:p>
              </w:tc>
            </w:tr>
          </w:tbl>
          <w:p w:rsidR="003043CE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3043CE" w:rsidRPr="005F24F8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043CE" w:rsidRPr="005F24F8" w:rsidTr="009A66C0">
        <w:trPr>
          <w:trHeight w:val="256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5F24F8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5F24F8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5F24F8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5F24F8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5F24F8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5F24F8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3CE" w:rsidRPr="005F24F8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p w:rsidR="003043CE" w:rsidRDefault="003043CE" w:rsidP="003043CE"/>
    <w:tbl>
      <w:tblPr>
        <w:tblW w:w="12099" w:type="dxa"/>
        <w:tblInd w:w="-709" w:type="dxa"/>
        <w:tblLook w:val="04A0" w:firstRow="1" w:lastRow="0" w:firstColumn="1" w:lastColumn="0" w:noHBand="0" w:noVBand="1"/>
      </w:tblPr>
      <w:tblGrid>
        <w:gridCol w:w="10915"/>
        <w:gridCol w:w="120"/>
        <w:gridCol w:w="276"/>
        <w:gridCol w:w="276"/>
        <w:gridCol w:w="276"/>
        <w:gridCol w:w="276"/>
      </w:tblGrid>
      <w:tr w:rsidR="003043CE" w:rsidRPr="00D029CB" w:rsidTr="003043CE">
        <w:trPr>
          <w:gridAfter w:val="5"/>
          <w:wAfter w:w="1184" w:type="dxa"/>
          <w:trHeight w:val="43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II. POSEBNI DIO</w:t>
            </w:r>
          </w:p>
        </w:tc>
      </w:tr>
      <w:tr w:rsidR="003043CE" w:rsidRPr="00D029CB" w:rsidTr="003043CE">
        <w:trPr>
          <w:trHeight w:val="433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1" w:name="_GoBack"/>
            <w:bookmarkEnd w:id="1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043CE" w:rsidRPr="00D029CB" w:rsidTr="003043CE">
        <w:trPr>
          <w:gridAfter w:val="5"/>
          <w:wAfter w:w="1184" w:type="dxa"/>
          <w:trHeight w:val="35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Članak 3.</w:t>
            </w:r>
          </w:p>
        </w:tc>
      </w:tr>
      <w:tr w:rsidR="003043CE" w:rsidRPr="00D029CB" w:rsidTr="003043CE">
        <w:trPr>
          <w:trHeight w:val="332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29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29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29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D029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043CE" w:rsidRPr="00D029CB" w:rsidTr="003043CE">
        <w:trPr>
          <w:gridAfter w:val="5"/>
          <w:wAfter w:w="1184" w:type="dxa"/>
          <w:trHeight w:val="35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i izdaci u Posebnom dijelu Financijskog plana iskazani po organizacijskoj i programskoj klasifikaciji, izvršeni su kako slijedi:</w:t>
            </w:r>
          </w:p>
        </w:tc>
      </w:tr>
      <w:tr w:rsidR="003043CE" w:rsidRPr="00D029CB" w:rsidTr="003043CE">
        <w:trPr>
          <w:trHeight w:val="332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ind w:right="433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043CE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029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029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029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029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043CE" w:rsidRPr="00D029CB" w:rsidTr="003043CE">
        <w:trPr>
          <w:trHeight w:val="350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43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PO ORGANIZACIJSKOJ I PROGRAMSKOJ KLASIFIKACIJI</w:t>
            </w:r>
          </w:p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tbl>
            <w:tblPr>
              <w:tblW w:w="10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7"/>
              <w:gridCol w:w="1844"/>
              <w:gridCol w:w="1845"/>
              <w:gridCol w:w="1845"/>
              <w:gridCol w:w="1418"/>
            </w:tblGrid>
            <w:tr w:rsidR="003043CE" w:rsidRPr="003043CE" w:rsidTr="009A66C0">
              <w:trPr>
                <w:trHeight w:val="782"/>
              </w:trPr>
              <w:tc>
                <w:tcPr>
                  <w:tcW w:w="3857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Oznaka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 2024.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Tekući plan 2024.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 / izvršenje I-VI 2024.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 %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5=4/3*100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0000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SVEUKUPNO</w:t>
                  </w:r>
                </w:p>
              </w:tc>
              <w:tc>
                <w:tcPr>
                  <w:tcW w:w="1844" w:type="dxa"/>
                  <w:shd w:val="clear" w:color="000000" w:fill="0000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24.202.691,00</w:t>
                  </w:r>
                </w:p>
              </w:tc>
              <w:tc>
                <w:tcPr>
                  <w:tcW w:w="1845" w:type="dxa"/>
                  <w:shd w:val="clear" w:color="000000" w:fill="0000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24.202.691,00</w:t>
                  </w:r>
                </w:p>
              </w:tc>
              <w:tc>
                <w:tcPr>
                  <w:tcW w:w="1845" w:type="dxa"/>
                  <w:shd w:val="clear" w:color="000000" w:fill="0000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13.250.304,42</w:t>
                  </w:r>
                </w:p>
              </w:tc>
              <w:tc>
                <w:tcPr>
                  <w:tcW w:w="1418" w:type="dxa"/>
                  <w:shd w:val="clear" w:color="000000" w:fill="0000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54,75</w:t>
                  </w:r>
                </w:p>
              </w:tc>
            </w:tr>
            <w:tr w:rsidR="003043CE" w:rsidRPr="003043CE" w:rsidTr="009A66C0">
              <w:trPr>
                <w:trHeight w:val="1023"/>
              </w:trPr>
              <w:tc>
                <w:tcPr>
                  <w:tcW w:w="3857" w:type="dxa"/>
                  <w:shd w:val="clear" w:color="auto" w:fill="9CC2E5" w:themeFill="accent1" w:themeFillTint="99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Razdjel: 016 UPRAVNI ODJEL ZA ZDRAVSTVO, SOCIJALNU SKRB, CIVILNO DRUŠTVO I HRVATSKE BRANITELJE</w:t>
                  </w:r>
                </w:p>
              </w:tc>
              <w:tc>
                <w:tcPr>
                  <w:tcW w:w="1844" w:type="dxa"/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24.202.691,00</w:t>
                  </w:r>
                </w:p>
              </w:tc>
              <w:tc>
                <w:tcPr>
                  <w:tcW w:w="1845" w:type="dxa"/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24.202.691,00</w:t>
                  </w:r>
                </w:p>
              </w:tc>
              <w:tc>
                <w:tcPr>
                  <w:tcW w:w="1845" w:type="dxa"/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13.250.304,42</w:t>
                  </w:r>
                </w:p>
              </w:tc>
              <w:tc>
                <w:tcPr>
                  <w:tcW w:w="1418" w:type="dxa"/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54,75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auto" w:fill="9CC2E5" w:themeFill="accent1" w:themeFillTint="99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Glava: 01602 ZDRAVSTVENA ZAŠTITA</w:t>
                  </w:r>
                </w:p>
              </w:tc>
              <w:tc>
                <w:tcPr>
                  <w:tcW w:w="1844" w:type="dxa"/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24.202.691,00</w:t>
                  </w:r>
                </w:p>
              </w:tc>
              <w:tc>
                <w:tcPr>
                  <w:tcW w:w="1845" w:type="dxa"/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24.202.691,00</w:t>
                  </w:r>
                </w:p>
              </w:tc>
              <w:tc>
                <w:tcPr>
                  <w:tcW w:w="1845" w:type="dxa"/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13.250.304,42</w:t>
                  </w:r>
                </w:p>
              </w:tc>
              <w:tc>
                <w:tcPr>
                  <w:tcW w:w="1418" w:type="dxa"/>
                  <w:shd w:val="clear" w:color="auto" w:fill="9CC2E5" w:themeFill="accent1" w:themeFillTint="99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54,75</w:t>
                  </w:r>
                </w:p>
              </w:tc>
            </w:tr>
            <w:tr w:rsidR="003043CE" w:rsidRPr="003043CE" w:rsidTr="009A66C0">
              <w:trPr>
                <w:trHeight w:val="767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40746 SPECIJALNA BOLNICA ZA MEDICINSKU REHABILITACIJU VARAŽDINSKE TOPLICE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24.202.691,00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24.202.691,00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13.250.304,42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54,75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11 Opći prihodi i primici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557.723,00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557.723,00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31 Vlastiti prihodi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7.975.000,00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7.975.000,00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2.699.332,48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33,85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43 Ostali prihodi za posebne namjene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14.389.854,00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14.389.854,00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9.966.991,70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69,26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44 Decentralizirana sredstva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663.614,00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663.614,00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344.560,24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51,92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51 Pomoći EU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179.722,56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128,37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52 Ostale pomoći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32.981,12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8,79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61 Donacije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22.653,23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45,31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71 Prihodi od nefinancijske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51.500,00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51.500,00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4.063,09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7,89</w:t>
                  </w:r>
                </w:p>
              </w:tc>
            </w:tr>
            <w:tr w:rsidR="003043CE" w:rsidRPr="003043CE" w:rsidTr="009A66C0">
              <w:trPr>
                <w:trHeight w:val="767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Program: 1290 PROGRAMI U ZDRAVSTVENOJ ZAŠTITI IZNAD ZAKONSKOG STANDARDA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557.723,00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557.723,00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ADD8E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A129008 Nabava opreme i dodatna ulaganja u zdravstvene objekte</w:t>
                  </w:r>
                </w:p>
              </w:tc>
              <w:tc>
                <w:tcPr>
                  <w:tcW w:w="1844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425.000,00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425.000,00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11 Opći prihodi i primici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4224</w:t>
                  </w: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 xml:space="preserve"> Medicinska i laboratorijska oprema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425.000,00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425.000,00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ADD8E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K129008 Sanacija i rekonstrukcija bazena Minerva</w:t>
                  </w:r>
                </w:p>
              </w:tc>
              <w:tc>
                <w:tcPr>
                  <w:tcW w:w="1844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11 Opći prihodi i primici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45 Rashodi za dodatna ulaganja na nefinancijskoj imovini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4511 Dodatna ulaganja na građevinskim objektima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Program: 1320 JAVNE USTANOVE U ZDRAVSTVU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23.644.968,00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23.644.968,00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12.905.744,18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54,58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ADD8E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A132001 Redovna djelatnost ustanova u zdravstvu</w:t>
                  </w:r>
                </w:p>
              </w:tc>
              <w:tc>
                <w:tcPr>
                  <w:tcW w:w="1844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20.526.700,00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20.526.700,00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11.685.179,32</w:t>
                  </w:r>
                </w:p>
              </w:tc>
              <w:tc>
                <w:tcPr>
                  <w:tcW w:w="1418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56,93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31 Vlastiti prihodi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6.578.268,00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6.578.268,00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2.325.182,33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35,35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31 Rashodi za zaposlene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4.414.095,00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4.414.095,00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1.623.307,01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36,78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3111 Plaće za redovan rad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1.337.007,22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3113 Plaće za prekovremeni rad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22.823,99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3121 Ostali rashodi za zaposlene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36.975,83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3132 Doprinosi za obvezno zdravstveno osiguranje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226.499,97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2.137.179,00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2.137.179,00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695.771,50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32,56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3211 Službena putovanja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3.692,36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3212 Naknade za prijevoz, za rad na terenu i odvojeni život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74.016,33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8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3213 Stručno usavršavanje zaposlenika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4.942,18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3221 Uredski materijal i ostali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21.712,25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3222 Materijal i sirovine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307.102,59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3223 Energija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100.078,61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3225 Sitni inventar i auto gume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5.349,14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3227 Službena, radna i zaštitna odjeća i obuća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1.447,15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30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3231 Usluge telefona, pošte i prijevoza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5.293,13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79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3233 Usluge promidžbe i informiranja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7.585,27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3234 Komunalne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77.216,73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3235 Zakupnine i najamnine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3236 Zdravstvene i veterinarske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2.935,24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3237 Intelektualne i osobne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21.036,46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3238 Računalne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270,4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3239 Ostale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20.362,41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3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3291 Naknade za rad predstavničkih i izvršnih tijela, povjerenstava i slično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2.020,90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3292 Premije osiguranja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2.492,54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3293 Reprezentacija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3.042,84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3294 Članarine i norme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1.181,23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3295 Pristojbe i naknade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4.473,14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3296 Troškovi sudskih postupaka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1.800,00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3299 Ostali nespomenuti rashodi poslovanja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27.720,60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34 Financijski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24.750,00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24.750,00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5.331,73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21,54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3431 Bankarske usluge i usluge platnog prometa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4.799,60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3433 Zatezne kamate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532,13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767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37 Naknade građanima i kućanstvima na temelju osiguranja i druge naknade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1.650,00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1.650,00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772,09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46,79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3721 Naknade građanima i kućanstvima u novcu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0,00 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772,09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0,00 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38 Ostali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594,00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594,00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43 Ostali prihodi za posebne namjene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13.413.432,00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13.413.432,00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9.172.212,08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68,38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31 Rashodi za zaposlene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9.058.655,00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9.058.655,00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6.870.271,65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75,84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3111 Plaće za redovan rad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5.777.064,65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3113 Plaće za prekovremeni rad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94.727,77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3121 Ostali rashodi za zaposlene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132.503,50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3132 Doprinosi za obvezno zdravstveno osiguranje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865.975,73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4.299.971,00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4.299.971,00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2.285.080,36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53,14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3211 Službena putovanja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13.655,24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3212 Naknade za prijevoz, za rad na terenu i odvojeni život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279.522,59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3213 Stručno usavršavanje zaposlenika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16.582,32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3221 Uredski materijal i ostali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77.251,90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3222 Materijal i sirovine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774.361,46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3223 Energija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326.846,54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3225 Sitni inventar i auto gume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15.191,96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3227 Službena, radna i zaštitna odjeća i obuća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3.213,60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3231 Usluge telefona, pošte i prijevoza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19.280,91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3233 Usluge promidžbe i informiranja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15.328,97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3234 Komunalne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376.595,10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3235 Zakupnine i najamnine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524,55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3236 Zdravstvene i veterinarske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10.519,48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3237 Intelektualne i osobne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75.639,31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3238 Računalne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2.004,35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3239 Ostale usluge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72.781,22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2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3291 Naknade za rad predstavničkih i izvršnih tijela, povjerenstava i slično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4.153,46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3292 Premije osiguranja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8.520,98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3294 Članarine i norme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2.590,08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3295 Pristojbe i naknade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12.297,09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3296 Troškovi sudskih postupaka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8.200,00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3299 Ostali nespomenuti rashodi poslovanja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170.019,25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34 Financijski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50.250,00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50.250,00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15.959,78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31,76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3431 Bankarske usluge i usluge platnog prometa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12.297,72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46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3432 Negativne tečajne razlike i razlike zbog primjene valutne klauzule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81,55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3433 Zatezne kamate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3.580,51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767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37 Naknade građanima i kućanstvima na temelju osiguranja i druge naknade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3.350,00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3.350,00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900,29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26,87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3721 Naknade građanima i kućanstvima u novcu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900,29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38 Ostali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1.206,00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1.206,00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51 Pomoći EU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140.000,00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179.722,56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128,37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31 Rashodi za zaposlene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123.000,00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123.000,00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163.654,63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133,05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3111 Plaće za redovan rad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163.654,63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17.000,00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17.000,00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16.067,93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94,52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3212 Naknade za prijevoz, za rad na terenu i odvojeni život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16.067,93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52 Ostale pomoći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375.000,00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5.157,87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1,38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31 Rashodi za zaposlene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24.250,00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24.250,00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4.879,47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20,12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3111 Plaće za redovan rad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4.879,47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350.750,00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350.750,00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278,4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0,08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3212 Naknade za prijevoz, za rad na terenu i odvojeni život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278,4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61 Donacije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2.904,48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14,52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2.904,48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14,52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3221 Uredski materijal i ostali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24,48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3222 Materijal i sirovine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2.880,00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ADD8E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K132001 Investicijsko ulaganje-izgradnja objekata, nabava opreme</w:t>
                  </w:r>
                </w:p>
              </w:tc>
              <w:tc>
                <w:tcPr>
                  <w:tcW w:w="1844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1.298.988,00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1.298.988,00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373.118,66</w:t>
                  </w:r>
                </w:p>
              </w:tc>
              <w:tc>
                <w:tcPr>
                  <w:tcW w:w="1418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28,72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31 Vlastiti prihodi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1.084.765,00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1.084.765,00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301.498,57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27,79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42 Rashodi za nabavu proizvedene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478.265,00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478.265,00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295.248,57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61,73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4221 Uredska oprema i namještaj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124.284,87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4222 Komunikacijska oprema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2.279,50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8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4223 Oprema za održavanje i zaštitu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1.209,03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8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4224 Medicinska i laboratorijska oprema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89.639,95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4227 Uređaji, strojevi i oprema za ostale namjene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44.128,03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4231 Prijevozna sredstva u cestovnom prometu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33.707,19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45 Rashodi za dodatna ulaganja na nefinancijskoj imovini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606.500,00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606.500,00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6.250,00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1,03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4511 Dodatna ulaganja na građevinskim objektima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6.250,00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44 Decentralizirana sredstva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19.985,00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15,06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132.723,00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19.985,00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15,06</w:t>
                  </w:r>
                </w:p>
              </w:tc>
            </w:tr>
            <w:tr w:rsidR="003043CE" w:rsidRPr="003043CE" w:rsidTr="009A66C0">
              <w:trPr>
                <w:trHeight w:val="28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4224 Medicinska i laboratorijska oprema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19.985,00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52 Ostale pomoći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27.823,25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27.823,25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8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4224 Medicinska i laboratorijska oprema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27.823,25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61 Donacije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19.748,75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65,83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19.748,75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65,83</w:t>
                  </w:r>
                </w:p>
              </w:tc>
            </w:tr>
            <w:tr w:rsidR="003043CE" w:rsidRPr="003043CE" w:rsidTr="009A66C0">
              <w:trPr>
                <w:trHeight w:val="28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4224 Medicinska i laboratorijska oprema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19.748,75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71 Prihodi od nefinancijske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51.500,00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51.500,00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4.063,09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7,89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4.063,09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8,13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4221 Uredska oprema i namještaj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4.063,09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45 Rashodi za dodatna ulaganja na nefinancijskoj imovini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ADD8E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K132002 Informatizacija</w:t>
                  </w:r>
                </w:p>
              </w:tc>
              <w:tc>
                <w:tcPr>
                  <w:tcW w:w="1844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36.900,00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36.900,00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17.959,75</w:t>
                  </w:r>
                </w:p>
              </w:tc>
              <w:tc>
                <w:tcPr>
                  <w:tcW w:w="1418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48,67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31 Vlastiti prihodi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12.178,00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12.178,00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3.582,25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29,42</w:t>
                  </w:r>
                </w:p>
              </w:tc>
            </w:tr>
            <w:tr w:rsidR="003043CE" w:rsidRPr="003043CE" w:rsidTr="009A66C0">
              <w:trPr>
                <w:trHeight w:val="439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41 Rashodi za nabavu </w:t>
                  </w:r>
                  <w:proofErr w:type="spellStart"/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neproizvedene</w:t>
                  </w:r>
                  <w:proofErr w:type="spellEnd"/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5.165,00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5.165,00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1.582,25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30,63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4123 Licence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1.582,25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7.013,00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7.013,00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28,52</w:t>
                  </w:r>
                </w:p>
              </w:tc>
            </w:tr>
            <w:tr w:rsidR="003043CE" w:rsidRPr="003043CE" w:rsidTr="009A66C0">
              <w:trPr>
                <w:trHeight w:val="28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4262 Ulaganja u računalne programe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43 Ostali prihodi za posebne namjene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24.722,00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24.722,00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14.377,50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58,16</w:t>
                  </w:r>
                </w:p>
              </w:tc>
            </w:tr>
            <w:tr w:rsidR="003043CE" w:rsidRPr="003043CE" w:rsidTr="009A66C0">
              <w:trPr>
                <w:trHeight w:val="497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41 Rashodi za nabavu </w:t>
                  </w:r>
                  <w:proofErr w:type="spellStart"/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neproizvedene</w:t>
                  </w:r>
                  <w:proofErr w:type="spellEnd"/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10.485,00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10.485,00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6.377,50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60,82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4123 Licence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6.377,50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14.237,00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14.237,00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8.000,00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56,19</w:t>
                  </w:r>
                </w:p>
              </w:tc>
            </w:tr>
            <w:tr w:rsidR="003043CE" w:rsidRPr="003043CE" w:rsidTr="009A66C0">
              <w:trPr>
                <w:trHeight w:val="283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4262 Ulaganja u računalne programe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8.000,00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ADD8E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T132001 Investicijsko i tekuće održavanje objekata i opreme</w:t>
                  </w:r>
                </w:p>
              </w:tc>
              <w:tc>
                <w:tcPr>
                  <w:tcW w:w="1844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883.450,00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883.450,00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395.003,63</w:t>
                  </w:r>
                </w:p>
              </w:tc>
              <w:tc>
                <w:tcPr>
                  <w:tcW w:w="1418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44,71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31 Vlastiti prihodi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291.539,00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291.539,00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66.735,13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22,89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291.539,00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291.539,00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66.735,13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22,89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3224 Materijal i dijelovi za tekuće i investicijsko održavanje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14.129,86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3232 Usluge tekućeg i investicijskog održavanja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52.605,27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43 Ostali prihodi za posebne namjene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591.911,00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591.911,00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328.268,50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55,46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591.911,00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591.911,00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328.268,50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55,46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3224 Materijal i dijelovi za tekuće i investicijsko održavanje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50.059,31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3232 Usluge tekućeg i investicijskog održavanja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278.209,19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ADD8E6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T132002 Otplata kredita</w:t>
                  </w:r>
                </w:p>
              </w:tc>
              <w:tc>
                <w:tcPr>
                  <w:tcW w:w="1844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898.930,00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898.930,00</w:t>
                  </w:r>
                </w:p>
              </w:tc>
              <w:tc>
                <w:tcPr>
                  <w:tcW w:w="1845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454.467,82</w:t>
                  </w:r>
                </w:p>
              </w:tc>
              <w:tc>
                <w:tcPr>
                  <w:tcW w:w="1418" w:type="dxa"/>
                  <w:shd w:val="clear" w:color="000000" w:fill="ADD8E6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50,56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31 Vlastiti prihodi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8.250,00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8.250,00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2.334,20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28,29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34 Financijski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8.250,00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8.250,00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2.334,20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28,29</w:t>
                  </w:r>
                </w:p>
              </w:tc>
            </w:tr>
            <w:tr w:rsidR="003043CE" w:rsidRPr="003043CE" w:rsidTr="009A66C0">
              <w:trPr>
                <w:trHeight w:val="712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3423 Kamate za primljene kredite i zajmove od kreditnih i ostalih financijskih institucija izvan javnog sektora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2.334,20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43 Ostali prihodi za posebne namjene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359.789,00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359.789,00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452.133,62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125,67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34 Financijski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62.231,00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62.231,00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27.421,56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44,06</w:t>
                  </w:r>
                </w:p>
              </w:tc>
            </w:tr>
            <w:tr w:rsidR="003043CE" w:rsidRPr="003043CE" w:rsidTr="009A66C0">
              <w:trPr>
                <w:trHeight w:val="748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3422 Kamate za primljene kredite i zajmove od kreditnih i ostalih financijskih institucija u javnom sektoru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1.792,00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702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3423 Kamate za primljene kredite i zajmove od kreditnih i ostalih financijskih institucija izvan javnog sektora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25.629,56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54 Izdaci za otplatu glavnice primljenih kredita i zajmova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297.558,00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297.558,00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424.712,06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142,73</w:t>
                  </w:r>
                </w:p>
              </w:tc>
            </w:tr>
            <w:tr w:rsidR="003043CE" w:rsidRPr="003043CE" w:rsidTr="009A66C0">
              <w:trPr>
                <w:trHeight w:val="606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5422 Otplata glavnice primljenih kredita od kreditnih institucija u javnom sektoru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65.521,56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767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5443 Otplata glavnice primljenih kredita od tuzemnih kreditnih institucija izvan javnog sektora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359.190,50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300" w:firstLine="6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Izvor: 44 Decentralizirana sredstva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530.891,00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530.891,00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324.575,24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61,14</w:t>
                  </w:r>
                </w:p>
              </w:tc>
            </w:tr>
            <w:tr w:rsidR="003043CE" w:rsidRPr="003043CE" w:rsidTr="009A66C0">
              <w:trPr>
                <w:trHeight w:val="255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34 Financijski rashodi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46.600,00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46.600,00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24.696,48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53,00</w:t>
                  </w:r>
                </w:p>
              </w:tc>
            </w:tr>
            <w:tr w:rsidR="003043CE" w:rsidRPr="003043CE" w:rsidTr="009A66C0">
              <w:trPr>
                <w:trHeight w:val="736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3422 Kamate za primljene kredite i zajmove od kreditnih i ostalih financijskih institucija u javnom sektoru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4.854,70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718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3423 Kamate za primljene kredite i zajmove od kreditnih i ostalih financijskih institucija izvan javnog sektora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19.841,78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511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54 Izdaci za otplatu glavnice primljenih kredita i zajmova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484.291,00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484.291,00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299.878,76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61,92</w:t>
                  </w:r>
                </w:p>
              </w:tc>
            </w:tr>
            <w:tr w:rsidR="003043CE" w:rsidRPr="003043CE" w:rsidTr="009A66C0">
              <w:trPr>
                <w:trHeight w:val="510"/>
              </w:trPr>
              <w:tc>
                <w:tcPr>
                  <w:tcW w:w="3857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5422 Otplata glavnice primljenih kredita od kreditnih institucija u javnom sektoru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172.260,68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043CE" w:rsidRPr="003043CE" w:rsidTr="009A66C0">
              <w:trPr>
                <w:trHeight w:val="767"/>
              </w:trPr>
              <w:tc>
                <w:tcPr>
                  <w:tcW w:w="3857" w:type="dxa"/>
                  <w:shd w:val="clear" w:color="000000" w:fill="FFFFFF"/>
                  <w:vAlign w:val="bottom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5443 Otplata glavnice primljenih kredita od tuzemnih kreditnih institucija izvan javnog sektora</w:t>
                  </w:r>
                </w:p>
              </w:tc>
              <w:tc>
                <w:tcPr>
                  <w:tcW w:w="1844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5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127.618,08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:rsidR="003043CE" w:rsidRPr="003043CE" w:rsidRDefault="003043CE" w:rsidP="009A66C0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043C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</w:tbl>
          <w:p w:rsidR="003043CE" w:rsidRPr="003043CE" w:rsidRDefault="003043CE" w:rsidP="009A6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3CE" w:rsidRPr="00D029CB" w:rsidRDefault="003043CE" w:rsidP="009A6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3043CE" w:rsidRDefault="003043CE" w:rsidP="003043CE"/>
    <w:p w:rsidR="003043CE" w:rsidRDefault="003043CE" w:rsidP="003043C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043CE" w:rsidRPr="003043CE" w:rsidRDefault="003043CE" w:rsidP="003043CE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043CE">
        <w:rPr>
          <w:rFonts w:ascii="Arial" w:eastAsia="Calibri" w:hAnsi="Arial" w:cs="Arial"/>
          <w:sz w:val="24"/>
          <w:szCs w:val="24"/>
        </w:rPr>
        <w:t>Predsjednik Upravnog vijeća:</w:t>
      </w:r>
    </w:p>
    <w:p w:rsidR="003043CE" w:rsidRPr="003043CE" w:rsidRDefault="003043CE" w:rsidP="003043CE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  <w:r w:rsidRPr="003043CE">
        <w:rPr>
          <w:rFonts w:ascii="Arial" w:eastAsia="Calibri" w:hAnsi="Arial" w:cs="Arial"/>
          <w:sz w:val="24"/>
          <w:szCs w:val="24"/>
        </w:rPr>
        <w:tab/>
      </w:r>
      <w:r w:rsidRPr="003043CE">
        <w:rPr>
          <w:rFonts w:ascii="Arial" w:eastAsia="Calibri" w:hAnsi="Arial" w:cs="Arial"/>
          <w:sz w:val="24"/>
          <w:szCs w:val="24"/>
        </w:rPr>
        <w:tab/>
      </w:r>
      <w:r w:rsidRPr="003043CE">
        <w:rPr>
          <w:rFonts w:ascii="Arial" w:eastAsia="Calibri" w:hAnsi="Arial" w:cs="Arial"/>
          <w:sz w:val="24"/>
          <w:szCs w:val="24"/>
        </w:rPr>
        <w:tab/>
      </w:r>
      <w:r w:rsidRPr="003043CE">
        <w:rPr>
          <w:rFonts w:ascii="Arial" w:eastAsia="Calibri" w:hAnsi="Arial" w:cs="Arial"/>
          <w:sz w:val="24"/>
          <w:szCs w:val="24"/>
        </w:rPr>
        <w:tab/>
      </w:r>
      <w:r w:rsidRPr="003043CE">
        <w:rPr>
          <w:rFonts w:ascii="Arial" w:eastAsia="Calibri" w:hAnsi="Arial" w:cs="Arial"/>
          <w:sz w:val="24"/>
          <w:szCs w:val="24"/>
        </w:rPr>
        <w:tab/>
      </w:r>
      <w:r w:rsidRPr="003043CE">
        <w:rPr>
          <w:rFonts w:ascii="Arial" w:eastAsia="Calibri" w:hAnsi="Arial" w:cs="Arial"/>
          <w:sz w:val="24"/>
          <w:szCs w:val="24"/>
        </w:rPr>
        <w:tab/>
      </w:r>
      <w:r w:rsidRPr="003043CE">
        <w:rPr>
          <w:rFonts w:ascii="Arial" w:eastAsia="Calibri" w:hAnsi="Arial" w:cs="Arial"/>
          <w:sz w:val="24"/>
          <w:szCs w:val="24"/>
        </w:rPr>
        <w:tab/>
      </w:r>
      <w:r w:rsidRPr="003043CE">
        <w:rPr>
          <w:rFonts w:ascii="Arial" w:eastAsia="Calibri" w:hAnsi="Arial" w:cs="Arial"/>
          <w:sz w:val="24"/>
          <w:szCs w:val="24"/>
        </w:rPr>
        <w:tab/>
        <w:t xml:space="preserve">              mr.sc. Alen </w:t>
      </w:r>
      <w:proofErr w:type="spellStart"/>
      <w:r w:rsidRPr="003043CE">
        <w:rPr>
          <w:rFonts w:ascii="Arial" w:eastAsia="Calibri" w:hAnsi="Arial" w:cs="Arial"/>
          <w:sz w:val="24"/>
          <w:szCs w:val="24"/>
        </w:rPr>
        <w:t>Runac</w:t>
      </w:r>
      <w:proofErr w:type="spellEnd"/>
    </w:p>
    <w:p w:rsidR="008255D5" w:rsidRPr="003043CE" w:rsidRDefault="008255D5">
      <w:pPr>
        <w:rPr>
          <w:rFonts w:ascii="Arial" w:hAnsi="Arial" w:cs="Arial"/>
        </w:rPr>
      </w:pPr>
    </w:p>
    <w:sectPr w:rsidR="008255D5" w:rsidRPr="003043CE" w:rsidSect="001767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52B7"/>
    <w:multiLevelType w:val="hybridMultilevel"/>
    <w:tmpl w:val="4FB66CB2"/>
    <w:lvl w:ilvl="0" w:tplc="F906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88"/>
    <w:rsid w:val="000A3835"/>
    <w:rsid w:val="003043CE"/>
    <w:rsid w:val="008255D5"/>
    <w:rsid w:val="008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532A4-7A34-4184-AFEC-27AC140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l63">
    <w:name w:val="xl63"/>
    <w:basedOn w:val="Normal"/>
    <w:rsid w:val="003043CE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64">
    <w:name w:val="xl64"/>
    <w:basedOn w:val="Normal"/>
    <w:rsid w:val="003043CE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3043C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3043CE"/>
    <w:pPr>
      <w:shd w:val="clear" w:color="000000" w:fill="0000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00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68">
    <w:name w:val="xl68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0000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0000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3043CE"/>
    <w:pPr>
      <w:shd w:val="clear" w:color="000000" w:fill="87CEFA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87CEFA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87CEFA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3043C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FF"/>
      <w:sz w:val="20"/>
      <w:szCs w:val="20"/>
      <w:lang w:eastAsia="hr-HR"/>
    </w:rPr>
  </w:style>
  <w:style w:type="paragraph" w:customStyle="1" w:styleId="xl82">
    <w:name w:val="xl82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FF"/>
      <w:sz w:val="20"/>
      <w:szCs w:val="20"/>
      <w:lang w:eastAsia="hr-HR"/>
    </w:rPr>
  </w:style>
  <w:style w:type="paragraph" w:customStyle="1" w:styleId="xl83">
    <w:name w:val="xl83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FF"/>
      <w:sz w:val="20"/>
      <w:szCs w:val="20"/>
      <w:lang w:eastAsia="hr-HR"/>
    </w:rPr>
  </w:style>
  <w:style w:type="paragraph" w:customStyle="1" w:styleId="xl84">
    <w:name w:val="xl84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color w:val="0000FF"/>
      <w:sz w:val="20"/>
      <w:szCs w:val="20"/>
      <w:lang w:eastAsia="hr-HR"/>
    </w:rPr>
  </w:style>
  <w:style w:type="paragraph" w:customStyle="1" w:styleId="xl85">
    <w:name w:val="xl85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7">
    <w:name w:val="xl87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043C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043CE"/>
    <w:rPr>
      <w:color w:val="954F72"/>
      <w:u w:val="single"/>
    </w:rPr>
  </w:style>
  <w:style w:type="paragraph" w:styleId="Odlomakpopisa">
    <w:name w:val="List Paragraph"/>
    <w:basedOn w:val="Normal"/>
    <w:uiPriority w:val="34"/>
    <w:qFormat/>
    <w:rsid w:val="003043CE"/>
    <w:pPr>
      <w:ind w:left="720"/>
      <w:contextualSpacing/>
    </w:pPr>
  </w:style>
  <w:style w:type="paragraph" w:customStyle="1" w:styleId="xl90">
    <w:name w:val="xl90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0000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00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92">
    <w:name w:val="xl92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4">
    <w:name w:val="xl94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color w:val="87CEEB"/>
      <w:sz w:val="20"/>
      <w:szCs w:val="20"/>
      <w:lang w:eastAsia="hr-HR"/>
    </w:rPr>
  </w:style>
  <w:style w:type="paragraph" w:customStyle="1" w:styleId="xl95">
    <w:name w:val="xl95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7">
    <w:name w:val="xl97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8">
    <w:name w:val="xl98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9">
    <w:name w:val="xl99"/>
    <w:basedOn w:val="Normal"/>
    <w:rsid w:val="003043C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100">
    <w:name w:val="xl100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ADD8E6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ADD8E6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5">
    <w:name w:val="xl105"/>
    <w:basedOn w:val="Normal"/>
    <w:rsid w:val="003043CE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color w:val="87CEEB"/>
      <w:sz w:val="20"/>
      <w:szCs w:val="20"/>
      <w:lang w:eastAsia="hr-HR"/>
    </w:rPr>
  </w:style>
  <w:style w:type="paragraph" w:customStyle="1" w:styleId="xl106">
    <w:name w:val="xl106"/>
    <w:basedOn w:val="Normal"/>
    <w:rsid w:val="003043CE"/>
    <w:pPr>
      <w:pBdr>
        <w:top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color w:val="87CEEB"/>
      <w:sz w:val="20"/>
      <w:szCs w:val="20"/>
      <w:lang w:eastAsia="hr-HR"/>
    </w:rPr>
  </w:style>
  <w:style w:type="paragraph" w:customStyle="1" w:styleId="xl107">
    <w:name w:val="xl107"/>
    <w:basedOn w:val="Normal"/>
    <w:rsid w:val="003043C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8">
    <w:name w:val="xl108"/>
    <w:basedOn w:val="Normal"/>
    <w:rsid w:val="00304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9">
    <w:name w:val="xl109"/>
    <w:basedOn w:val="Normal"/>
    <w:rsid w:val="00304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0">
    <w:name w:val="xl110"/>
    <w:basedOn w:val="Normal"/>
    <w:rsid w:val="003043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erv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4837</Words>
  <Characters>27575</Characters>
  <Application>Microsoft Office Word</Application>
  <DocSecurity>0</DocSecurity>
  <Lines>229</Lines>
  <Paragraphs>64</Paragraphs>
  <ScaleCrop>false</ScaleCrop>
  <Company/>
  <LinksUpToDate>false</LinksUpToDate>
  <CharactersWithSpaces>32348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Sakač</dc:creator>
  <cp:keywords/>
  <dc:description/>
  <cp:lastModifiedBy>Spomenka Sakač</cp:lastModifiedBy>
  <cp:revision>4</cp:revision>
  <dcterms:created xsi:type="dcterms:W3CDTF">2024-07-26T11:48:00Z</dcterms:created>
  <dcterms:modified xsi:type="dcterms:W3CDTF">2024-07-26T11:55:00Z</dcterms:modified>
</cp:coreProperties>
</file>