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70BC" w14:textId="77777777" w:rsidR="001E6F32" w:rsidRPr="00297A7C" w:rsidRDefault="00297A7C">
      <w:pPr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W w:w="10938" w:type="dxa"/>
        <w:tblInd w:w="-851" w:type="dxa"/>
        <w:tblLook w:val="04A0" w:firstRow="1" w:lastRow="0" w:firstColumn="1" w:lastColumn="0" w:noHBand="0" w:noVBand="1"/>
      </w:tblPr>
      <w:tblGrid>
        <w:gridCol w:w="2735"/>
        <w:gridCol w:w="1727"/>
        <w:gridCol w:w="1727"/>
        <w:gridCol w:w="1582"/>
        <w:gridCol w:w="576"/>
        <w:gridCol w:w="1008"/>
        <w:gridCol w:w="1583"/>
      </w:tblGrid>
      <w:tr w:rsidR="006C24C3" w:rsidRPr="004362B9" w14:paraId="47BD3CDF" w14:textId="77777777" w:rsidTr="001E6F32">
        <w:trPr>
          <w:trHeight w:val="130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ADBF" w14:textId="77777777" w:rsidR="006C24C3" w:rsidRPr="006C24C3" w:rsidRDefault="006C24C3" w:rsidP="006C24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C24C3" w:rsidRPr="004362B9" w14:paraId="26110B93" w14:textId="77777777" w:rsidTr="003B5375">
        <w:trPr>
          <w:trHeight w:val="30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119A" w14:textId="77777777" w:rsidR="006C24C3" w:rsidRPr="00B02066" w:rsidRDefault="00B02066" w:rsidP="003B0D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B0206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Temeljem odredbi članka 6., članaka 28.-38. Zakona o proračunu (NN br. 144/21) te članka 13. Statuta Specijalne bolnice za medicinsku rehabilitaciju Varaždinske Toplice, upravno vijeće na </w:t>
            </w:r>
            <w:r w:rsidR="003B0D1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117.</w:t>
            </w:r>
            <w:r w:rsidRPr="00B0206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sjednici održanoj dana 30.10.2023. godine donosi:</w:t>
            </w:r>
          </w:p>
        </w:tc>
      </w:tr>
      <w:tr w:rsidR="006C24C3" w:rsidRPr="004362B9" w14:paraId="512A01E3" w14:textId="77777777" w:rsidTr="003B5375">
        <w:trPr>
          <w:trHeight w:val="30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DCF1" w14:textId="77777777" w:rsidR="006C24C3" w:rsidRPr="004362B9" w:rsidRDefault="006C24C3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4362B9" w:rsidRPr="004362B9" w14:paraId="6A2D03A1" w14:textId="77777777" w:rsidTr="003B5375">
        <w:trPr>
          <w:trHeight w:val="30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3083" w14:textId="02DDB3AA" w:rsidR="004362B9" w:rsidRPr="004362B9" w:rsidRDefault="00480F9E" w:rsidP="0058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</w:t>
            </w:r>
            <w:r w:rsidR="004362B9" w:rsidRPr="004362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inancijsk</w:t>
            </w:r>
            <w:r w:rsidR="00A1506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</w:t>
            </w:r>
            <w:r w:rsidR="004362B9" w:rsidRPr="004362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 Specijalne bolnice za medicinsku rehabilitaciju Varaždinske Toplice za 2024. godinu</w:t>
            </w:r>
          </w:p>
        </w:tc>
      </w:tr>
      <w:tr w:rsidR="004362B9" w:rsidRPr="004362B9" w14:paraId="4CD336ED" w14:textId="77777777" w:rsidTr="003B5375">
        <w:trPr>
          <w:trHeight w:val="30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22DC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 projekcije za 2025. i 2026. godinu</w:t>
            </w:r>
          </w:p>
        </w:tc>
      </w:tr>
      <w:tr w:rsidR="004362B9" w:rsidRPr="004362B9" w14:paraId="1E639719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F63E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81B0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1C9E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D7E0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D97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954F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6D525181" w14:textId="77777777" w:rsidTr="003B5375">
        <w:trPr>
          <w:trHeight w:val="30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51AD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4362B9" w:rsidRPr="004362B9" w14:paraId="2D7BA0C4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C537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927E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B881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E058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3B47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EC2E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15BBD2D2" w14:textId="77777777" w:rsidTr="003B5375">
        <w:trPr>
          <w:trHeight w:val="24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42EF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A. SAŽETAK RAČUNA PRIHODA I RASHODA</w:t>
            </w:r>
          </w:p>
        </w:tc>
      </w:tr>
      <w:tr w:rsidR="004362B9" w:rsidRPr="004362B9" w14:paraId="353E4E57" w14:textId="77777777" w:rsidTr="001E6F32">
        <w:trPr>
          <w:trHeight w:val="197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8FD7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04DE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A9B7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AF11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3FF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48CB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085AA7A7" w14:textId="77777777" w:rsidTr="001E6F32">
        <w:trPr>
          <w:trHeight w:val="29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03B18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7D93E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5EAFA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2023.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44F49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294E3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2025.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69B90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</w:tr>
      <w:tr w:rsidR="004362B9" w:rsidRPr="004362B9" w14:paraId="35ADDDAD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7F6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4E0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26.575.003,56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7B2A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23.340.128,00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F9A2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26.861.337,00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3F7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27.925.138,00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C4BA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28.474.724,00</w:t>
            </w:r>
          </w:p>
        </w:tc>
      </w:tr>
      <w:tr w:rsidR="004362B9" w:rsidRPr="004362B9" w14:paraId="601C343E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01F9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C47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7.253,88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1C12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B4EF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8DB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E710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4362B9" w:rsidRPr="004362B9" w14:paraId="07BFAC44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0D09C9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UKUPNO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D4700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26.582.257,44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D9A2D1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480146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589A3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27.926.138,00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5DF653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28.475.224,00</w:t>
            </w:r>
          </w:p>
        </w:tc>
      </w:tr>
      <w:tr w:rsidR="004362B9" w:rsidRPr="004362B9" w14:paraId="04FDD7DD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6592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8D12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17.483.328,02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CF1E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18.278.551,00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B19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21.527.231,00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8D3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22.326.641,00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8DB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23.386.370,00</w:t>
            </w:r>
          </w:p>
        </w:tc>
      </w:tr>
      <w:tr w:rsidR="004362B9" w:rsidRPr="004362B9" w14:paraId="350F0C68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E5A5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2CD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10.793.291,31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D5F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3.567.615,00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027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1.893.611,00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39D7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951.000,00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CFBB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970.891,00</w:t>
            </w:r>
          </w:p>
        </w:tc>
      </w:tr>
      <w:tr w:rsidR="004362B9" w:rsidRPr="004362B9" w14:paraId="07C36730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5BB299" w14:textId="77777777" w:rsidR="004362B9" w:rsidRPr="004362B9" w:rsidRDefault="004362B9" w:rsidP="004362B9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UKUPNO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DF4FA0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28.276.619,33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FEA83B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88C9FC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B98744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23.277.641,00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86F074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24.357.261,00</w:t>
            </w:r>
          </w:p>
        </w:tc>
      </w:tr>
      <w:tr w:rsidR="004362B9" w:rsidRPr="004362B9" w14:paraId="3E82FA28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6E5A5621" w14:textId="77777777" w:rsidR="004362B9" w:rsidRPr="004362B9" w:rsidRDefault="004362B9" w:rsidP="004362B9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Razlika - višak/manjak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1AA72AF3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-1.694.361,89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1A27629A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1.500.598,00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73FE7BDE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3.441.995,00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04E2F042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4.648.497,00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1127CA27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4.117.963,00</w:t>
            </w:r>
          </w:p>
        </w:tc>
      </w:tr>
      <w:tr w:rsidR="004362B9" w:rsidRPr="004362B9" w14:paraId="18BD651A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AF04" w14:textId="77777777" w:rsidR="004362B9" w:rsidRPr="004362B9" w:rsidRDefault="004362B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082B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19B0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3407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C823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A727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045FB9A4" w14:textId="77777777" w:rsidTr="003B5375">
        <w:trPr>
          <w:trHeight w:val="24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596F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B. SAŽETAK RAČUNA FINANCIRANJA</w:t>
            </w:r>
          </w:p>
        </w:tc>
      </w:tr>
      <w:tr w:rsidR="004362B9" w:rsidRPr="004362B9" w14:paraId="051E3200" w14:textId="77777777" w:rsidTr="001E6F32">
        <w:trPr>
          <w:trHeight w:val="81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7289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E72F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C1C1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CE1F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6044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E4DA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58CCA569" w14:textId="77777777" w:rsidTr="001E6F32">
        <w:trPr>
          <w:trHeight w:val="24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0E351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D98E7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FC723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2023.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74EE1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9B3F3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2025.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9638B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</w:tr>
      <w:tr w:rsidR="004362B9" w:rsidRPr="004362B9" w14:paraId="05CEF463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5C9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54A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F67C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B47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7087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CDCD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362B9" w:rsidRPr="004362B9" w14:paraId="019A4013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354E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EC24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1.131.029,20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631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C0B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E75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DE3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</w:tr>
      <w:tr w:rsidR="004362B9" w:rsidRPr="004362B9" w14:paraId="7F4463E1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1598CDE1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RAZLIKA PRIMITAKA I IZDATAKA (NETO FINANCIRANJE)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221EF454" w14:textId="77777777" w:rsidR="004362B9" w:rsidRPr="004362B9" w:rsidRDefault="004362B9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-741.014,75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188FF35A" w14:textId="77777777" w:rsidR="004362B9" w:rsidRPr="004362B9" w:rsidRDefault="004362B9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-679.760,00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657781B2" w14:textId="77777777" w:rsidR="004362B9" w:rsidRPr="004362B9" w:rsidRDefault="004362B9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-781.849,00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34B7827D" w14:textId="77777777" w:rsidR="004362B9" w:rsidRPr="004362B9" w:rsidRDefault="004362B9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-781.849,00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7F15B818" w14:textId="77777777" w:rsidR="004362B9" w:rsidRPr="004362B9" w:rsidRDefault="004362B9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-781.849,00</w:t>
            </w:r>
          </w:p>
        </w:tc>
      </w:tr>
      <w:tr w:rsidR="004362B9" w:rsidRPr="004362B9" w14:paraId="70DA9693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B5FB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5924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96C4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AB21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E73B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9EE6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62B9" w:rsidRPr="004362B9" w14:paraId="0BD5F011" w14:textId="77777777" w:rsidTr="003B5375">
        <w:trPr>
          <w:trHeight w:val="24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6803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C. PRENESENI VIŠAK ILI PRENESENI MANJAK I VIŠEGODIŠNJI PLAN URAVNOTEŽENJA</w:t>
            </w:r>
          </w:p>
        </w:tc>
      </w:tr>
      <w:tr w:rsidR="004362B9" w:rsidRPr="004362B9" w14:paraId="7445FD31" w14:textId="77777777" w:rsidTr="001E6F32">
        <w:trPr>
          <w:trHeight w:val="116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7FC3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2F8A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707C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3D76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9E61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FCB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3F196F1A" w14:textId="77777777" w:rsidTr="001E6F32">
        <w:trPr>
          <w:trHeight w:val="33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F47D2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296B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8B773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2023.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29EDB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4F692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2025.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43606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</w:tr>
      <w:tr w:rsidR="004362B9" w:rsidRPr="004362B9" w14:paraId="04843107" w14:textId="77777777" w:rsidTr="001B0F19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A00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za pokriće (preneseni)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5EE0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2.435.376,64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7EF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E3E8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24E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A19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362B9" w:rsidRPr="004362B9" w14:paraId="3E257B15" w14:textId="77777777" w:rsidTr="001B0F19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B41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za raspodjelu (preneseni)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1EB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8E07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-820.838,00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B3A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-2.660.146,00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4AE4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-3.866.648,00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D6DB" w14:textId="77777777" w:rsidR="004362B9" w:rsidRPr="004362B9" w:rsidRDefault="001B0F1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-3.336.114,00</w:t>
            </w:r>
          </w:p>
        </w:tc>
      </w:tr>
      <w:tr w:rsidR="004362B9" w:rsidRPr="004362B9" w14:paraId="28450063" w14:textId="77777777" w:rsidTr="001E6F32">
        <w:trPr>
          <w:trHeight w:val="51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3EEFA135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VIŠAK/MANJAK IZ PRETHODNIH GODINA KOJI ĆE SE POKRITI/RASPOREDITI U PRORAČUNSKOM RAZDOBLJU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0A083A29" w14:textId="77777777" w:rsidR="004362B9" w:rsidRPr="004362B9" w:rsidRDefault="001B0F19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2.435.376,64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78ABEA71" w14:textId="77777777" w:rsidR="004362B9" w:rsidRPr="004362B9" w:rsidRDefault="009A5F1F" w:rsidP="001B0F1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="001B0F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820.838,00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764DF00D" w14:textId="77777777" w:rsidR="004362B9" w:rsidRPr="004362B9" w:rsidRDefault="009A5F1F" w:rsidP="001B0F1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="001B0F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2.660.146,00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26FF1E6E" w14:textId="77777777" w:rsidR="004362B9" w:rsidRPr="004362B9" w:rsidRDefault="009A5F1F" w:rsidP="001B0F1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</w:t>
            </w:r>
            <w:r w:rsidR="001B0F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866.648,00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243F379B" w14:textId="77777777" w:rsidR="004362B9" w:rsidRPr="004362B9" w:rsidRDefault="005746D0" w:rsidP="004362B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-3.336.114,00</w:t>
            </w:r>
          </w:p>
        </w:tc>
      </w:tr>
      <w:tr w:rsidR="004362B9" w:rsidRPr="004362B9" w14:paraId="5D3713AC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AFF3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0340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7F66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3B08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669E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8488" w14:textId="77777777" w:rsidR="004362B9" w:rsidRPr="004362B9" w:rsidRDefault="004362B9" w:rsidP="00436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62B9" w:rsidRPr="004362B9" w14:paraId="39D2F093" w14:textId="77777777" w:rsidTr="003B5375">
        <w:trPr>
          <w:trHeight w:val="24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8527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D. FINANCIJSKI PLAN UKUPNO</w:t>
            </w:r>
          </w:p>
        </w:tc>
      </w:tr>
      <w:tr w:rsidR="004362B9" w:rsidRPr="004362B9" w14:paraId="6EC096B9" w14:textId="77777777" w:rsidTr="001E6F32">
        <w:trPr>
          <w:trHeight w:val="80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1536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A257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C8D6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7C6D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54C3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9DB9" w14:textId="77777777" w:rsidR="004362B9" w:rsidRPr="004362B9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362B9" w:rsidRPr="004362B9" w14:paraId="4F92D320" w14:textId="77777777" w:rsidTr="001E6F32">
        <w:trPr>
          <w:trHeight w:val="26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33336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09023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64962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2023.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A170F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367D9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2025.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E207" w14:textId="77777777" w:rsidR="004362B9" w:rsidRPr="006C24C3" w:rsidRDefault="004362B9" w:rsidP="0043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C24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</w:tr>
      <w:tr w:rsidR="004362B9" w:rsidRPr="004362B9" w14:paraId="082175E5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F63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I PRIMICI s prenesenim viškom/manjkom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5DDB" w14:textId="77777777" w:rsidR="004362B9" w:rsidRPr="004362B9" w:rsidRDefault="009A14E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A1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29.407.648,53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30B" w14:textId="77777777" w:rsidR="004362B9" w:rsidRPr="004362B9" w:rsidRDefault="009A14E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A1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9D6" w14:textId="77777777" w:rsidR="004362B9" w:rsidRPr="004362B9" w:rsidRDefault="009A14E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C3E" w14:textId="77777777" w:rsidR="004362B9" w:rsidRPr="004362B9" w:rsidRDefault="009A14E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24.059.490,00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486" w14:textId="77777777" w:rsidR="004362B9" w:rsidRPr="004362B9" w:rsidRDefault="009A14E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A1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25.139.110,00</w:t>
            </w:r>
          </w:p>
        </w:tc>
      </w:tr>
      <w:tr w:rsidR="004362B9" w:rsidRPr="004362B9" w14:paraId="1849E2BB" w14:textId="77777777" w:rsidTr="001E6F32">
        <w:trPr>
          <w:trHeight w:val="24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842C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561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29.407.648,53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952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BE2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8EC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24.059.490,00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E42" w14:textId="77777777" w:rsidR="004362B9" w:rsidRPr="004362B9" w:rsidRDefault="004362B9" w:rsidP="004362B9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25.139.110,00</w:t>
            </w:r>
          </w:p>
        </w:tc>
      </w:tr>
      <w:tr w:rsidR="004362B9" w:rsidRPr="004362B9" w14:paraId="37984C08" w14:textId="77777777" w:rsidTr="001E6F32">
        <w:trPr>
          <w:trHeight w:val="25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658BD0DC" w14:textId="77777777" w:rsidR="004362B9" w:rsidRPr="004362B9" w:rsidRDefault="004362B9" w:rsidP="00436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362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VIŠAK / MANJAK + NETO FINANCIRANJE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3FD87937" w14:textId="77777777" w:rsidR="004362B9" w:rsidRPr="004362B9" w:rsidRDefault="009A14E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6EAEFF08" w14:textId="77777777" w:rsidR="004362B9" w:rsidRPr="004362B9" w:rsidRDefault="009A14E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4A7ABDC2" w14:textId="77777777" w:rsidR="004362B9" w:rsidRPr="004362B9" w:rsidRDefault="009A14E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61CE8C06" w14:textId="77777777" w:rsidR="004362B9" w:rsidRPr="004362B9" w:rsidRDefault="009A14E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14:paraId="4BDEA622" w14:textId="77777777" w:rsidR="004362B9" w:rsidRPr="004362B9" w:rsidRDefault="009A14E9" w:rsidP="004362B9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</w:tbl>
    <w:p w14:paraId="68A99509" w14:textId="77777777" w:rsidR="009A14E9" w:rsidRDefault="009A14E9" w:rsidP="009A5F1F">
      <w:pPr>
        <w:spacing w:after="0"/>
      </w:pPr>
    </w:p>
    <w:p w14:paraId="4CC77B12" w14:textId="77777777" w:rsidR="00E93A10" w:rsidRDefault="00E93A10" w:rsidP="009A5F1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1BC94499" w14:textId="77777777" w:rsidR="009A5F1F" w:rsidRDefault="009A5F1F" w:rsidP="009A5F1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93A10">
        <w:t xml:space="preserve">mr. sc. Alen </w:t>
      </w:r>
      <w:proofErr w:type="spellStart"/>
      <w:r w:rsidR="00E93A10">
        <w:t>Runac</w:t>
      </w:r>
      <w:proofErr w:type="spellEnd"/>
    </w:p>
    <w:tbl>
      <w:tblPr>
        <w:tblW w:w="1094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690"/>
        <w:gridCol w:w="45"/>
        <w:gridCol w:w="1548"/>
        <w:gridCol w:w="77"/>
        <w:gridCol w:w="1625"/>
        <w:gridCol w:w="29"/>
        <w:gridCol w:w="1568"/>
        <w:gridCol w:w="28"/>
        <w:gridCol w:w="1571"/>
        <w:gridCol w:w="33"/>
      </w:tblGrid>
      <w:tr w:rsidR="002A3DA7" w:rsidRPr="002A3DA7" w14:paraId="65DEA995" w14:textId="77777777" w:rsidTr="002F449B">
        <w:trPr>
          <w:gridAfter w:val="1"/>
          <w:wAfter w:w="33" w:type="dxa"/>
          <w:trHeight w:val="297"/>
        </w:trPr>
        <w:tc>
          <w:tcPr>
            <w:tcW w:w="10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5A02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2A3DA7" w:rsidRPr="002A3DA7" w14:paraId="2A694A47" w14:textId="77777777" w:rsidTr="002F449B">
        <w:trPr>
          <w:gridAfter w:val="1"/>
          <w:wAfter w:w="33" w:type="dxa"/>
          <w:trHeight w:val="297"/>
        </w:trPr>
        <w:tc>
          <w:tcPr>
            <w:tcW w:w="10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B570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A3DA7" w:rsidRPr="002A3DA7" w14:paraId="2B15F7B8" w14:textId="77777777" w:rsidTr="002F449B">
        <w:trPr>
          <w:gridAfter w:val="1"/>
          <w:wAfter w:w="33" w:type="dxa"/>
          <w:trHeight w:val="297"/>
        </w:trPr>
        <w:tc>
          <w:tcPr>
            <w:tcW w:w="10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F4D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 RAČUN PRIHODA I RASHODA</w:t>
            </w:r>
          </w:p>
        </w:tc>
      </w:tr>
      <w:tr w:rsidR="002A3DA7" w:rsidRPr="002A3DA7" w14:paraId="4A0E5D90" w14:textId="77777777" w:rsidTr="002F449B">
        <w:trPr>
          <w:gridAfter w:val="1"/>
          <w:wAfter w:w="33" w:type="dxa"/>
          <w:trHeight w:val="297"/>
        </w:trPr>
        <w:tc>
          <w:tcPr>
            <w:tcW w:w="10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0E9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A3DA7" w:rsidRPr="002A3DA7" w14:paraId="33CD7C61" w14:textId="77777777" w:rsidTr="002F449B">
        <w:trPr>
          <w:gridAfter w:val="1"/>
          <w:wAfter w:w="33" w:type="dxa"/>
          <w:trHeight w:val="297"/>
        </w:trPr>
        <w:tc>
          <w:tcPr>
            <w:tcW w:w="10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2984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A1. PRIHODI I RASHODI PREMA EKONOMSKOJ KLASIFIKACIJI</w:t>
            </w:r>
          </w:p>
        </w:tc>
      </w:tr>
      <w:tr w:rsidR="005134A3" w:rsidRPr="002A3DA7" w14:paraId="3AA3AB7C" w14:textId="77777777" w:rsidTr="002F449B">
        <w:trPr>
          <w:gridAfter w:val="1"/>
          <w:wAfter w:w="33" w:type="dxa"/>
          <w:trHeight w:val="311"/>
        </w:trPr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5D64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C275" w14:textId="77777777" w:rsidR="002A3DA7" w:rsidRPr="002A3DA7" w:rsidRDefault="002A3DA7" w:rsidP="002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0E988" w14:textId="77777777" w:rsidR="002A3DA7" w:rsidRPr="002A3DA7" w:rsidRDefault="002A3DA7" w:rsidP="002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BD6E1" w14:textId="77777777" w:rsidR="002A3DA7" w:rsidRPr="002A3DA7" w:rsidRDefault="002A3DA7" w:rsidP="002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F52B9" w14:textId="77777777" w:rsidR="002A3DA7" w:rsidRPr="002A3DA7" w:rsidRDefault="002A3DA7" w:rsidP="002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6D02" w14:textId="77777777" w:rsidR="002A3DA7" w:rsidRPr="002A3DA7" w:rsidRDefault="002A3DA7" w:rsidP="002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34A3" w:rsidRPr="002A3DA7" w14:paraId="1E939BE9" w14:textId="77777777" w:rsidTr="002F449B">
        <w:trPr>
          <w:gridAfter w:val="1"/>
          <w:wAfter w:w="33" w:type="dxa"/>
          <w:trHeight w:val="519"/>
        </w:trPr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F69202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4C2807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A84B18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559430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za 2024.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22BF52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2025.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126403" w14:textId="77777777" w:rsidR="002A3DA7" w:rsidRPr="002A3DA7" w:rsidRDefault="002A3DA7" w:rsidP="002A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2026.</w:t>
            </w:r>
          </w:p>
        </w:tc>
      </w:tr>
      <w:tr w:rsidR="005134A3" w:rsidRPr="005134A3" w14:paraId="5A9B913B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000000" w:fill="191970"/>
            <w:vAlign w:val="bottom"/>
            <w:hideMark/>
          </w:tcPr>
          <w:p w14:paraId="1FD104CD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735" w:type="dxa"/>
            <w:gridSpan w:val="2"/>
            <w:shd w:val="clear" w:color="000000" w:fill="191970"/>
            <w:vAlign w:val="bottom"/>
            <w:hideMark/>
          </w:tcPr>
          <w:p w14:paraId="30B1E711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5" w:type="dxa"/>
            <w:gridSpan w:val="2"/>
            <w:shd w:val="clear" w:color="000000" w:fill="191970"/>
            <w:vAlign w:val="bottom"/>
            <w:hideMark/>
          </w:tcPr>
          <w:p w14:paraId="33FA52AA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5" w:type="dxa"/>
            <w:shd w:val="clear" w:color="000000" w:fill="191970"/>
            <w:vAlign w:val="bottom"/>
            <w:hideMark/>
          </w:tcPr>
          <w:p w14:paraId="25421548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5" w:type="dxa"/>
            <w:gridSpan w:val="3"/>
            <w:shd w:val="clear" w:color="000000" w:fill="191970"/>
            <w:vAlign w:val="bottom"/>
            <w:hideMark/>
          </w:tcPr>
          <w:p w14:paraId="7337369B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1" w:type="dxa"/>
            <w:shd w:val="clear" w:color="000000" w:fill="191970"/>
            <w:vAlign w:val="bottom"/>
            <w:hideMark/>
          </w:tcPr>
          <w:p w14:paraId="2836D524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34A3" w:rsidRPr="005134A3" w14:paraId="5DD3D5CB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000000" w:fill="BDD7EE"/>
            <w:vAlign w:val="bottom"/>
            <w:hideMark/>
          </w:tcPr>
          <w:p w14:paraId="1D1F6565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735" w:type="dxa"/>
            <w:gridSpan w:val="2"/>
            <w:shd w:val="clear" w:color="000000" w:fill="BDD7EE"/>
            <w:vAlign w:val="center"/>
            <w:hideMark/>
          </w:tcPr>
          <w:p w14:paraId="588188D0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26.575.003,56</w:t>
            </w:r>
          </w:p>
        </w:tc>
        <w:tc>
          <w:tcPr>
            <w:tcW w:w="1625" w:type="dxa"/>
            <w:gridSpan w:val="2"/>
            <w:shd w:val="clear" w:color="000000" w:fill="BDD7EE"/>
            <w:vAlign w:val="center"/>
            <w:hideMark/>
          </w:tcPr>
          <w:p w14:paraId="7C6A8B72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23.340.128,00</w:t>
            </w:r>
          </w:p>
        </w:tc>
        <w:tc>
          <w:tcPr>
            <w:tcW w:w="1625" w:type="dxa"/>
            <w:shd w:val="clear" w:color="000000" w:fill="BDD7EE"/>
            <w:vAlign w:val="center"/>
            <w:hideMark/>
          </w:tcPr>
          <w:p w14:paraId="1E74863C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26.861.337,00</w:t>
            </w:r>
          </w:p>
        </w:tc>
        <w:tc>
          <w:tcPr>
            <w:tcW w:w="1625" w:type="dxa"/>
            <w:gridSpan w:val="3"/>
            <w:shd w:val="clear" w:color="000000" w:fill="BDD7EE"/>
            <w:vAlign w:val="center"/>
            <w:hideMark/>
          </w:tcPr>
          <w:p w14:paraId="774E5BF9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27.925.138,00</w:t>
            </w:r>
          </w:p>
        </w:tc>
        <w:tc>
          <w:tcPr>
            <w:tcW w:w="1571" w:type="dxa"/>
            <w:shd w:val="clear" w:color="000000" w:fill="BDD7EE"/>
            <w:vAlign w:val="center"/>
            <w:hideMark/>
          </w:tcPr>
          <w:p w14:paraId="142B57CB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28.474.724,00</w:t>
            </w:r>
          </w:p>
        </w:tc>
      </w:tr>
      <w:tr w:rsidR="005134A3" w:rsidRPr="002A3DA7" w14:paraId="751508AC" w14:textId="77777777" w:rsidTr="00480F9E">
        <w:trPr>
          <w:gridAfter w:val="1"/>
          <w:wAfter w:w="33" w:type="dxa"/>
          <w:trHeight w:val="640"/>
        </w:trPr>
        <w:tc>
          <w:tcPr>
            <w:tcW w:w="2732" w:type="dxa"/>
            <w:shd w:val="clear" w:color="auto" w:fill="auto"/>
            <w:vAlign w:val="bottom"/>
            <w:hideMark/>
          </w:tcPr>
          <w:p w14:paraId="22BDBECA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644D1064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10.836.441,76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7B7AB154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2CF1DE06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515.000,00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55DF656B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642A085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5134A3" w:rsidRPr="002A3DA7" w14:paraId="6859BC5F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auto" w:fill="auto"/>
            <w:vAlign w:val="bottom"/>
            <w:hideMark/>
          </w:tcPr>
          <w:p w14:paraId="42FAA027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23DEC0C7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1.437,84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33964625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42.471,00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270DC798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56AED70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C7B1177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5134A3" w:rsidRPr="002A3DA7" w14:paraId="0B9E5EB1" w14:textId="77777777" w:rsidTr="00480F9E">
        <w:trPr>
          <w:gridAfter w:val="1"/>
          <w:wAfter w:w="33" w:type="dxa"/>
          <w:trHeight w:val="823"/>
        </w:trPr>
        <w:tc>
          <w:tcPr>
            <w:tcW w:w="2732" w:type="dxa"/>
            <w:shd w:val="clear" w:color="auto" w:fill="auto"/>
            <w:vAlign w:val="bottom"/>
            <w:hideMark/>
          </w:tcPr>
          <w:p w14:paraId="559C86EA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70F0A941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1.879.027,79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5B9A122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2.840.268,00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40B85A62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3.550.000,00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7B703C1D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3.600.000,00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BBF0E9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3.600.000,00</w:t>
            </w:r>
          </w:p>
        </w:tc>
      </w:tr>
      <w:tr w:rsidR="005134A3" w:rsidRPr="002A3DA7" w14:paraId="709B500D" w14:textId="77777777" w:rsidTr="00480F9E">
        <w:trPr>
          <w:gridAfter w:val="1"/>
          <w:wAfter w:w="33" w:type="dxa"/>
          <w:trHeight w:val="1026"/>
        </w:trPr>
        <w:tc>
          <w:tcPr>
            <w:tcW w:w="2732" w:type="dxa"/>
            <w:shd w:val="clear" w:color="auto" w:fill="auto"/>
            <w:vAlign w:val="bottom"/>
            <w:hideMark/>
          </w:tcPr>
          <w:p w14:paraId="55A35E80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776D4929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3.514.359,76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369CA2FB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5.348.729,00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32253F0A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59F043E3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9.070.000,00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6952D3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9.170.000,00</w:t>
            </w:r>
          </w:p>
        </w:tc>
      </w:tr>
      <w:tr w:rsidR="005134A3" w:rsidRPr="002A3DA7" w14:paraId="47AD09BB" w14:textId="77777777" w:rsidTr="00480F9E">
        <w:trPr>
          <w:gridAfter w:val="1"/>
          <w:wAfter w:w="33" w:type="dxa"/>
          <w:trHeight w:val="638"/>
        </w:trPr>
        <w:tc>
          <w:tcPr>
            <w:tcW w:w="2732" w:type="dxa"/>
            <w:shd w:val="clear" w:color="auto" w:fill="auto"/>
            <w:vAlign w:val="bottom"/>
            <w:hideMark/>
          </w:tcPr>
          <w:p w14:paraId="115AF60A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699DA616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10.310.092,25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5FF98CA1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11.967.483,00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0394F93F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14.771.337,00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052AA9ED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14.518.138,00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0C599E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14.967.724,00</w:t>
            </w:r>
          </w:p>
        </w:tc>
      </w:tr>
      <w:tr w:rsidR="005134A3" w:rsidRPr="002A3DA7" w14:paraId="4578F427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auto" w:fill="auto"/>
            <w:vAlign w:val="bottom"/>
            <w:hideMark/>
          </w:tcPr>
          <w:p w14:paraId="545B1F3A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 Kazne, upravne mjere i ostali prihodi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46C9DB2C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33.643,98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48E9FE6D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37.826,00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53D27476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4BCABD0A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BC3113C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5134A3" w:rsidRPr="005134A3" w14:paraId="505340B2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000000" w:fill="BDD7EE"/>
            <w:vAlign w:val="bottom"/>
            <w:hideMark/>
          </w:tcPr>
          <w:p w14:paraId="4C3B4F57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735" w:type="dxa"/>
            <w:gridSpan w:val="2"/>
            <w:shd w:val="clear" w:color="000000" w:fill="BDD7EE"/>
            <w:vAlign w:val="center"/>
            <w:hideMark/>
          </w:tcPr>
          <w:p w14:paraId="1A5F87E9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7.253,88</w:t>
            </w:r>
          </w:p>
        </w:tc>
        <w:tc>
          <w:tcPr>
            <w:tcW w:w="1625" w:type="dxa"/>
            <w:gridSpan w:val="2"/>
            <w:shd w:val="clear" w:color="000000" w:fill="BDD7EE"/>
            <w:vAlign w:val="center"/>
            <w:hideMark/>
          </w:tcPr>
          <w:p w14:paraId="5DEDBE2C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625" w:type="dxa"/>
            <w:shd w:val="clear" w:color="000000" w:fill="BDD7EE"/>
            <w:vAlign w:val="center"/>
            <w:hideMark/>
          </w:tcPr>
          <w:p w14:paraId="04A59799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25" w:type="dxa"/>
            <w:gridSpan w:val="3"/>
            <w:shd w:val="clear" w:color="000000" w:fill="BDD7EE"/>
            <w:vAlign w:val="center"/>
            <w:hideMark/>
          </w:tcPr>
          <w:p w14:paraId="5FB5747D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1" w:type="dxa"/>
            <w:shd w:val="clear" w:color="000000" w:fill="BDD7EE"/>
            <w:vAlign w:val="center"/>
            <w:hideMark/>
          </w:tcPr>
          <w:p w14:paraId="4F42CA2F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</w:t>
            </w:r>
          </w:p>
        </w:tc>
      </w:tr>
      <w:tr w:rsidR="005134A3" w:rsidRPr="002A3DA7" w14:paraId="3C9223FC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auto" w:fill="auto"/>
            <w:vAlign w:val="bottom"/>
            <w:hideMark/>
          </w:tcPr>
          <w:p w14:paraId="24E5BB6A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C53A7A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7.253,88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50546D57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51F3861C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066CC268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56AC848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</w:t>
            </w:r>
          </w:p>
        </w:tc>
      </w:tr>
      <w:tr w:rsidR="005134A3" w:rsidRPr="005134A3" w14:paraId="3B316563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000000" w:fill="5B9BD5"/>
            <w:vAlign w:val="bottom"/>
            <w:hideMark/>
          </w:tcPr>
          <w:p w14:paraId="4D7B4C5E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735" w:type="dxa"/>
            <w:gridSpan w:val="2"/>
            <w:shd w:val="clear" w:color="000000" w:fill="5B9BD5"/>
            <w:vAlign w:val="center"/>
            <w:hideMark/>
          </w:tcPr>
          <w:p w14:paraId="0E2D997A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26.582.257,44</w:t>
            </w:r>
          </w:p>
        </w:tc>
        <w:tc>
          <w:tcPr>
            <w:tcW w:w="1625" w:type="dxa"/>
            <w:gridSpan w:val="2"/>
            <w:shd w:val="clear" w:color="000000" w:fill="5B9BD5"/>
            <w:vAlign w:val="center"/>
            <w:hideMark/>
          </w:tcPr>
          <w:p w14:paraId="0665A34F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625" w:type="dxa"/>
            <w:shd w:val="clear" w:color="000000" w:fill="5B9BD5"/>
            <w:vAlign w:val="center"/>
            <w:hideMark/>
          </w:tcPr>
          <w:p w14:paraId="0436B3D7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1625" w:type="dxa"/>
            <w:gridSpan w:val="3"/>
            <w:shd w:val="clear" w:color="000000" w:fill="5B9BD5"/>
            <w:vAlign w:val="center"/>
            <w:hideMark/>
          </w:tcPr>
          <w:p w14:paraId="419E040A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27.926.138,00</w:t>
            </w:r>
          </w:p>
        </w:tc>
        <w:tc>
          <w:tcPr>
            <w:tcW w:w="1571" w:type="dxa"/>
            <w:shd w:val="clear" w:color="000000" w:fill="5B9BD5"/>
            <w:vAlign w:val="center"/>
            <w:hideMark/>
          </w:tcPr>
          <w:p w14:paraId="660DD1AA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28.475.224,00</w:t>
            </w:r>
          </w:p>
        </w:tc>
      </w:tr>
      <w:tr w:rsidR="005134A3" w:rsidRPr="005134A3" w14:paraId="2C7A5A34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000000" w:fill="BDD7EE"/>
            <w:vAlign w:val="bottom"/>
            <w:hideMark/>
          </w:tcPr>
          <w:p w14:paraId="710B5FC1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735" w:type="dxa"/>
            <w:gridSpan w:val="2"/>
            <w:shd w:val="clear" w:color="000000" w:fill="BDD7EE"/>
            <w:vAlign w:val="center"/>
            <w:hideMark/>
          </w:tcPr>
          <w:p w14:paraId="5C655251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17.483.328,01</w:t>
            </w:r>
          </w:p>
        </w:tc>
        <w:tc>
          <w:tcPr>
            <w:tcW w:w="1625" w:type="dxa"/>
            <w:gridSpan w:val="2"/>
            <w:shd w:val="clear" w:color="000000" w:fill="BDD7EE"/>
            <w:vAlign w:val="center"/>
            <w:hideMark/>
          </w:tcPr>
          <w:p w14:paraId="3613DA26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18.278.551,00</w:t>
            </w:r>
          </w:p>
        </w:tc>
        <w:tc>
          <w:tcPr>
            <w:tcW w:w="1625" w:type="dxa"/>
            <w:shd w:val="clear" w:color="000000" w:fill="BDD7EE"/>
            <w:vAlign w:val="center"/>
            <w:hideMark/>
          </w:tcPr>
          <w:p w14:paraId="32A4ACC9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21.527.231,00</w:t>
            </w:r>
          </w:p>
        </w:tc>
        <w:tc>
          <w:tcPr>
            <w:tcW w:w="1625" w:type="dxa"/>
            <w:gridSpan w:val="3"/>
            <w:shd w:val="clear" w:color="000000" w:fill="BDD7EE"/>
            <w:vAlign w:val="center"/>
            <w:hideMark/>
          </w:tcPr>
          <w:p w14:paraId="728571B5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22.326.641,00</w:t>
            </w:r>
          </w:p>
        </w:tc>
        <w:tc>
          <w:tcPr>
            <w:tcW w:w="1571" w:type="dxa"/>
            <w:shd w:val="clear" w:color="000000" w:fill="BDD7EE"/>
            <w:vAlign w:val="center"/>
            <w:hideMark/>
          </w:tcPr>
          <w:p w14:paraId="04683308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23.386.370,00</w:t>
            </w:r>
          </w:p>
        </w:tc>
      </w:tr>
      <w:tr w:rsidR="005134A3" w:rsidRPr="002A3DA7" w14:paraId="21B04F80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auto" w:fill="auto"/>
            <w:vAlign w:val="bottom"/>
            <w:hideMark/>
          </w:tcPr>
          <w:p w14:paraId="6CE33B61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6469E4CF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11.357.270,47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4D7BBAA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11.712.788,00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1EB58B1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13.620.000,00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35A6B293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14.181.000,00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71D7F7A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14.808.000,00</w:t>
            </w:r>
          </w:p>
        </w:tc>
      </w:tr>
      <w:tr w:rsidR="005134A3" w:rsidRPr="002A3DA7" w14:paraId="1EB0B83C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auto" w:fill="auto"/>
            <w:vAlign w:val="bottom"/>
            <w:hideMark/>
          </w:tcPr>
          <w:p w14:paraId="03E6B5B9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44D633FA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5.940.125,60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6894D961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6.370.831,00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31645D18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7.708.350,00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7254290C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7.961.000,00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1B7AE91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8.401.500,00</w:t>
            </w:r>
          </w:p>
        </w:tc>
      </w:tr>
      <w:tr w:rsidR="005134A3" w:rsidRPr="002A3DA7" w14:paraId="4EA26C3C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auto" w:fill="auto"/>
            <w:vAlign w:val="bottom"/>
            <w:hideMark/>
          </w:tcPr>
          <w:p w14:paraId="7C989B2D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05861532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181.339,73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03E7DEC8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186.305,00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715A5A4C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192.081,00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324705E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178.141,00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BB39B9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170.370,00</w:t>
            </w:r>
          </w:p>
        </w:tc>
      </w:tr>
      <w:tr w:rsidR="005134A3" w:rsidRPr="002A3DA7" w14:paraId="755B5C86" w14:textId="77777777" w:rsidTr="00480F9E">
        <w:trPr>
          <w:gridAfter w:val="1"/>
          <w:wAfter w:w="33" w:type="dxa"/>
          <w:trHeight w:val="772"/>
        </w:trPr>
        <w:tc>
          <w:tcPr>
            <w:tcW w:w="2732" w:type="dxa"/>
            <w:shd w:val="clear" w:color="auto" w:fill="auto"/>
            <w:vAlign w:val="bottom"/>
            <w:hideMark/>
          </w:tcPr>
          <w:p w14:paraId="481F2791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6E3DC37C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4.459,49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528155C5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46C44BCB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739C93CB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8DEC5E9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34A3" w:rsidRPr="002A3DA7" w14:paraId="41D75D3E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auto" w:fill="auto"/>
            <w:vAlign w:val="bottom"/>
            <w:hideMark/>
          </w:tcPr>
          <w:p w14:paraId="4CF97B90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A0618F5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132,72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76F83A14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2BD9119F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4185BA15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2408FBF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5134A3" w:rsidRPr="005134A3" w14:paraId="046692C9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000000" w:fill="BDD7EE"/>
            <w:vAlign w:val="bottom"/>
            <w:hideMark/>
          </w:tcPr>
          <w:p w14:paraId="7E20D89B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735" w:type="dxa"/>
            <w:gridSpan w:val="2"/>
            <w:shd w:val="clear" w:color="000000" w:fill="BDD7EE"/>
            <w:vAlign w:val="center"/>
            <w:hideMark/>
          </w:tcPr>
          <w:p w14:paraId="4D229E48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10.793.291,31</w:t>
            </w:r>
          </w:p>
        </w:tc>
        <w:tc>
          <w:tcPr>
            <w:tcW w:w="1625" w:type="dxa"/>
            <w:gridSpan w:val="2"/>
            <w:shd w:val="clear" w:color="000000" w:fill="BDD7EE"/>
            <w:vAlign w:val="center"/>
            <w:hideMark/>
          </w:tcPr>
          <w:p w14:paraId="441F0041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3.567.615,00</w:t>
            </w:r>
          </w:p>
        </w:tc>
        <w:tc>
          <w:tcPr>
            <w:tcW w:w="1625" w:type="dxa"/>
            <w:shd w:val="clear" w:color="000000" w:fill="BDD7EE"/>
            <w:vAlign w:val="center"/>
            <w:hideMark/>
          </w:tcPr>
          <w:p w14:paraId="74599E1E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1.893.611,00</w:t>
            </w:r>
          </w:p>
        </w:tc>
        <w:tc>
          <w:tcPr>
            <w:tcW w:w="1625" w:type="dxa"/>
            <w:gridSpan w:val="3"/>
            <w:shd w:val="clear" w:color="000000" w:fill="BDD7EE"/>
            <w:vAlign w:val="center"/>
            <w:hideMark/>
          </w:tcPr>
          <w:p w14:paraId="2D13E34E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951.000,00</w:t>
            </w:r>
          </w:p>
        </w:tc>
        <w:tc>
          <w:tcPr>
            <w:tcW w:w="1571" w:type="dxa"/>
            <w:shd w:val="clear" w:color="000000" w:fill="BDD7EE"/>
            <w:vAlign w:val="center"/>
            <w:hideMark/>
          </w:tcPr>
          <w:p w14:paraId="6F03EB4B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970.891,00</w:t>
            </w:r>
          </w:p>
        </w:tc>
      </w:tr>
      <w:tr w:rsidR="005134A3" w:rsidRPr="002A3DA7" w14:paraId="38F3DC02" w14:textId="77777777" w:rsidTr="00480F9E">
        <w:trPr>
          <w:gridAfter w:val="1"/>
          <w:wAfter w:w="33" w:type="dxa"/>
          <w:trHeight w:val="772"/>
        </w:trPr>
        <w:tc>
          <w:tcPr>
            <w:tcW w:w="2732" w:type="dxa"/>
            <w:shd w:val="clear" w:color="auto" w:fill="auto"/>
            <w:vAlign w:val="bottom"/>
            <w:hideMark/>
          </w:tcPr>
          <w:p w14:paraId="6E19EA48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733DAE03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3.191,53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20498B9F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407E2735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15.650,00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42B2EAE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4EB7BA9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34A3" w:rsidRPr="002A3DA7" w14:paraId="2CFD4A2B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auto" w:fill="auto"/>
            <w:vAlign w:val="bottom"/>
            <w:hideMark/>
          </w:tcPr>
          <w:p w14:paraId="7E4C1BDA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48D5865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10.781.604,99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428E785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3.360.236,00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6EAA795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1.137.238,00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1CFCF39E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F1AAA20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766.000,00</w:t>
            </w:r>
          </w:p>
        </w:tc>
      </w:tr>
      <w:tr w:rsidR="005134A3" w:rsidRPr="002A3DA7" w14:paraId="64EF6B61" w14:textId="77777777" w:rsidTr="00480F9E">
        <w:trPr>
          <w:gridAfter w:val="1"/>
          <w:wAfter w:w="33" w:type="dxa"/>
          <w:trHeight w:val="519"/>
        </w:trPr>
        <w:tc>
          <w:tcPr>
            <w:tcW w:w="2732" w:type="dxa"/>
            <w:shd w:val="clear" w:color="auto" w:fill="auto"/>
            <w:vAlign w:val="bottom"/>
            <w:hideMark/>
          </w:tcPr>
          <w:p w14:paraId="0C132479" w14:textId="77777777" w:rsidR="002A3DA7" w:rsidRPr="002A3DA7" w:rsidRDefault="002A3DA7" w:rsidP="002A3DA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556AE90F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8.494,79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017BB9A6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14:paraId="028DB694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740.723,00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  <w:hideMark/>
          </w:tcPr>
          <w:p w14:paraId="11A1F1C2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CC461FA" w14:textId="77777777" w:rsidR="002A3DA7" w:rsidRPr="002A3DA7" w:rsidRDefault="002A3DA7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199.891,00</w:t>
            </w:r>
          </w:p>
        </w:tc>
      </w:tr>
      <w:tr w:rsidR="005134A3" w:rsidRPr="005134A3" w14:paraId="100A6030" w14:textId="77777777" w:rsidTr="00480F9E">
        <w:trPr>
          <w:gridAfter w:val="1"/>
          <w:wAfter w:w="33" w:type="dxa"/>
          <w:trHeight w:val="297"/>
        </w:trPr>
        <w:tc>
          <w:tcPr>
            <w:tcW w:w="2732" w:type="dxa"/>
            <w:shd w:val="clear" w:color="000000" w:fill="5B9BD5"/>
            <w:vAlign w:val="bottom"/>
            <w:hideMark/>
          </w:tcPr>
          <w:p w14:paraId="4FF7493B" w14:textId="77777777" w:rsidR="002A3DA7" w:rsidRPr="002A3DA7" w:rsidRDefault="002A3DA7" w:rsidP="002A3D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735" w:type="dxa"/>
            <w:gridSpan w:val="2"/>
            <w:shd w:val="clear" w:color="000000" w:fill="5B9BD5"/>
            <w:vAlign w:val="center"/>
            <w:hideMark/>
          </w:tcPr>
          <w:p w14:paraId="5CC14E9F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28.276.619,27</w:t>
            </w:r>
          </w:p>
        </w:tc>
        <w:tc>
          <w:tcPr>
            <w:tcW w:w="1625" w:type="dxa"/>
            <w:gridSpan w:val="2"/>
            <w:shd w:val="clear" w:color="000000" w:fill="5B9BD5"/>
            <w:vAlign w:val="center"/>
            <w:hideMark/>
          </w:tcPr>
          <w:p w14:paraId="7EF22311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625" w:type="dxa"/>
            <w:shd w:val="clear" w:color="000000" w:fill="5B9BD5"/>
            <w:vAlign w:val="center"/>
            <w:hideMark/>
          </w:tcPr>
          <w:p w14:paraId="2A38464D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625" w:type="dxa"/>
            <w:gridSpan w:val="3"/>
            <w:shd w:val="clear" w:color="000000" w:fill="5B9BD5"/>
            <w:vAlign w:val="center"/>
            <w:hideMark/>
          </w:tcPr>
          <w:p w14:paraId="4BEDCD04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23.277.641,00</w:t>
            </w:r>
          </w:p>
        </w:tc>
        <w:tc>
          <w:tcPr>
            <w:tcW w:w="1571" w:type="dxa"/>
            <w:shd w:val="clear" w:color="000000" w:fill="5B9BD5"/>
            <w:vAlign w:val="center"/>
            <w:hideMark/>
          </w:tcPr>
          <w:p w14:paraId="7CDEF282" w14:textId="77777777" w:rsidR="002A3DA7" w:rsidRPr="002A3DA7" w:rsidRDefault="002A3DA7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A3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24.357.261,00</w:t>
            </w:r>
          </w:p>
        </w:tc>
      </w:tr>
      <w:tr w:rsidR="00A3724C" w:rsidRPr="00A3724C" w14:paraId="46B451C4" w14:textId="77777777" w:rsidTr="002F449B">
        <w:trPr>
          <w:trHeight w:val="300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C7C2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A2. PRIHODI I RASHODI PREMA IZVORIMA FINANCIRANJA</w:t>
            </w:r>
          </w:p>
        </w:tc>
      </w:tr>
      <w:tr w:rsidR="00A3724C" w:rsidRPr="00A3724C" w14:paraId="4FB1CBE0" w14:textId="77777777" w:rsidTr="002F449B">
        <w:trPr>
          <w:trHeight w:val="255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273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3724C" w:rsidRPr="00A3724C" w14:paraId="0D456E84" w14:textId="77777777" w:rsidTr="002F449B">
        <w:trPr>
          <w:trHeight w:val="270"/>
        </w:trPr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72FC2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0815" w14:textId="77777777" w:rsidR="00A3724C" w:rsidRPr="00A3724C" w:rsidRDefault="00A3724C" w:rsidP="00A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2E8F8" w14:textId="77777777" w:rsidR="00A3724C" w:rsidRPr="00A3724C" w:rsidRDefault="00A3724C" w:rsidP="00A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35AF" w14:textId="77777777" w:rsidR="00A3724C" w:rsidRPr="00A3724C" w:rsidRDefault="00A3724C" w:rsidP="00A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27E7" w14:textId="77777777" w:rsidR="00A3724C" w:rsidRPr="00A3724C" w:rsidRDefault="00A3724C" w:rsidP="00A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C501" w14:textId="77777777" w:rsidR="00A3724C" w:rsidRPr="00A3724C" w:rsidRDefault="00A3724C" w:rsidP="00A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3724C" w:rsidRPr="00A3724C" w14:paraId="151A6347" w14:textId="77777777" w:rsidTr="002F449B">
        <w:trPr>
          <w:trHeight w:val="526"/>
        </w:trPr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AD6571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196F54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D0A3BD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26424F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za 2024.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CA9077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2025.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14EECF" w14:textId="77777777" w:rsidR="00A3724C" w:rsidRPr="00A3724C" w:rsidRDefault="00A3724C" w:rsidP="00A3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2026.</w:t>
            </w:r>
          </w:p>
        </w:tc>
      </w:tr>
      <w:tr w:rsidR="00A3724C" w:rsidRPr="00A3724C" w14:paraId="09F9949F" w14:textId="77777777" w:rsidTr="00480F9E">
        <w:trPr>
          <w:trHeight w:val="511"/>
        </w:trPr>
        <w:tc>
          <w:tcPr>
            <w:tcW w:w="2732" w:type="dxa"/>
            <w:shd w:val="clear" w:color="000000" w:fill="191970"/>
            <w:vAlign w:val="bottom"/>
            <w:hideMark/>
          </w:tcPr>
          <w:p w14:paraId="305F59BC" w14:textId="77777777" w:rsidR="00A3724C" w:rsidRPr="00A3724C" w:rsidRDefault="00A3724C" w:rsidP="00A372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90" w:type="dxa"/>
            <w:shd w:val="clear" w:color="000000" w:fill="191970"/>
            <w:vAlign w:val="bottom"/>
            <w:hideMark/>
          </w:tcPr>
          <w:p w14:paraId="55024AF3" w14:textId="77777777" w:rsidR="00A3724C" w:rsidRPr="00A3724C" w:rsidRDefault="00A3724C" w:rsidP="00A372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3" w:type="dxa"/>
            <w:gridSpan w:val="2"/>
            <w:shd w:val="clear" w:color="000000" w:fill="191970"/>
            <w:vAlign w:val="bottom"/>
            <w:hideMark/>
          </w:tcPr>
          <w:p w14:paraId="54023B52" w14:textId="77777777" w:rsidR="00A3724C" w:rsidRPr="00A3724C" w:rsidRDefault="00A3724C" w:rsidP="00A372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31" w:type="dxa"/>
            <w:gridSpan w:val="3"/>
            <w:shd w:val="clear" w:color="000000" w:fill="191970"/>
            <w:vAlign w:val="bottom"/>
            <w:hideMark/>
          </w:tcPr>
          <w:p w14:paraId="74AA99F8" w14:textId="77777777" w:rsidR="00A3724C" w:rsidRPr="00A3724C" w:rsidRDefault="00A3724C" w:rsidP="00A372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8" w:type="dxa"/>
            <w:shd w:val="clear" w:color="000000" w:fill="191970"/>
            <w:vAlign w:val="bottom"/>
            <w:hideMark/>
          </w:tcPr>
          <w:p w14:paraId="4FE1AF7C" w14:textId="77777777" w:rsidR="00A3724C" w:rsidRPr="00A3724C" w:rsidRDefault="00A3724C" w:rsidP="00A372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32" w:type="dxa"/>
            <w:gridSpan w:val="3"/>
            <w:shd w:val="clear" w:color="000000" w:fill="191970"/>
            <w:vAlign w:val="bottom"/>
            <w:hideMark/>
          </w:tcPr>
          <w:p w14:paraId="20161392" w14:textId="77777777" w:rsidR="00A3724C" w:rsidRPr="00A3724C" w:rsidRDefault="00A3724C" w:rsidP="00A372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3724C" w:rsidRPr="00A3724C" w14:paraId="48085479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46C73D4D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64878CE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168.531,42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3F34B91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64AE161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0591CBDF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4546CBE1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A3724C" w:rsidRPr="00A3724C" w14:paraId="087C1401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029D88B7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7092976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168.531,42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42C6B90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5CB579C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90E2D5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6FED950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A3724C" w:rsidRPr="00A3724C" w14:paraId="0CD39FC6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1B181CA5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070F94D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3.500.500,11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7BCE176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2C65C58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5758B65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9.037.000,00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01574A8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9.137.000,00</w:t>
            </w:r>
          </w:p>
        </w:tc>
      </w:tr>
      <w:tr w:rsidR="00A3724C" w:rsidRPr="00A3724C" w14:paraId="71C542B1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2DA52A47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34539F6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3.500.500,11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0716033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72858B2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0837AA7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9.037.000,00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5A93C3A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9.137.000,00</w:t>
            </w:r>
          </w:p>
        </w:tc>
      </w:tr>
      <w:tr w:rsidR="00A3724C" w:rsidRPr="00A3724C" w14:paraId="71B99452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379C7185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07BBC07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12.018.730,26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48D3D4E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14.546.420,00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019B477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17.713.614,00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D112D6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17.963.614,00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57083A8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18.213.614,00</w:t>
            </w:r>
          </w:p>
        </w:tc>
      </w:tr>
      <w:tr w:rsidR="00A3724C" w:rsidRPr="00A3724C" w14:paraId="336A0F78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777BFABB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6A4EDC5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11.355.116,26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6E678138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13.882.806,00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13D5211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17.050.000,00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7263C1A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17.300.000,00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780A04E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17.550.000,00</w:t>
            </w:r>
          </w:p>
        </w:tc>
      </w:tr>
      <w:tr w:rsidR="00A3724C" w:rsidRPr="00A3724C" w14:paraId="7685388C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06E03F72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63EEAB8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5636BC25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0CDCC571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0C8F260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6AB32AF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</w:tr>
      <w:tr w:rsidR="00A3724C" w:rsidRPr="00A3724C" w14:paraId="11C4B764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6FD750BC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3241427F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10.836.441,76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0CA0C1E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0E3B848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1C56E43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4C7DD0E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A3724C" w:rsidRPr="00A3724C" w14:paraId="07F10214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42BC4002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4AF06DE9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6.982.208,47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04B54DA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3A71AB0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5BA384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440ED43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A3724C" w:rsidRPr="00A3724C" w14:paraId="1CF5BE6D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43E96B8B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6CCF88C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3.854.233,29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70BE95C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5A85C82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595BF1D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375A442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A3724C" w:rsidRPr="00A3724C" w14:paraId="321684AB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1A9713CC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30DF356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7E1178E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7F581BB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722D428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4D5E34A5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3724C" w:rsidRPr="00A3724C" w14:paraId="3F46E796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24EC6F16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1D6E661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2F4FB56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1FEE447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12C4AD1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1E305559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3724C" w:rsidRPr="00A3724C" w14:paraId="601545B1" w14:textId="77777777" w:rsidTr="00480F9E">
        <w:trPr>
          <w:trHeight w:val="1023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1E2F3E6F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7 PRIHODI OD NEFINANCIJSKE IMOVINE I NADOKNADE ŠTETA S OSNOVA OSIGURANJA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157AF31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28CD10E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5E0F1DD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04F81DA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3D96DFD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A3724C" w:rsidRPr="00A3724C" w14:paraId="38B73C67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2B1F7F4E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72638B4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6FE42379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1E31C7C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76C9E9A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3B153C4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A3724C" w:rsidRPr="00A3724C" w14:paraId="0301C48E" w14:textId="77777777" w:rsidTr="00480F9E">
        <w:trPr>
          <w:trHeight w:val="255"/>
        </w:trPr>
        <w:tc>
          <w:tcPr>
            <w:tcW w:w="2732" w:type="dxa"/>
            <w:shd w:val="clear" w:color="000000" w:fill="BDD7EE"/>
            <w:vAlign w:val="bottom"/>
            <w:hideMark/>
          </w:tcPr>
          <w:p w14:paraId="6894FA81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690" w:type="dxa"/>
            <w:shd w:val="clear" w:color="000000" w:fill="BDD7EE"/>
            <w:vAlign w:val="center"/>
            <w:hideMark/>
          </w:tcPr>
          <w:p w14:paraId="365B24D2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26.582.257,42</w:t>
            </w:r>
          </w:p>
        </w:tc>
        <w:tc>
          <w:tcPr>
            <w:tcW w:w="1593" w:type="dxa"/>
            <w:gridSpan w:val="2"/>
            <w:shd w:val="clear" w:color="000000" w:fill="BDD7EE"/>
            <w:vAlign w:val="center"/>
            <w:hideMark/>
          </w:tcPr>
          <w:p w14:paraId="61A04CBA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731" w:type="dxa"/>
            <w:gridSpan w:val="3"/>
            <w:shd w:val="clear" w:color="000000" w:fill="BDD7EE"/>
            <w:vAlign w:val="center"/>
            <w:hideMark/>
          </w:tcPr>
          <w:p w14:paraId="5DAC5D80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26.862.837,00</w:t>
            </w:r>
          </w:p>
        </w:tc>
        <w:tc>
          <w:tcPr>
            <w:tcW w:w="1568" w:type="dxa"/>
            <w:shd w:val="clear" w:color="000000" w:fill="BDD7EE"/>
            <w:vAlign w:val="center"/>
            <w:hideMark/>
          </w:tcPr>
          <w:p w14:paraId="388BE0DA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27.926.138,00</w:t>
            </w:r>
          </w:p>
        </w:tc>
        <w:tc>
          <w:tcPr>
            <w:tcW w:w="1632" w:type="dxa"/>
            <w:gridSpan w:val="3"/>
            <w:shd w:val="clear" w:color="000000" w:fill="BDD7EE"/>
            <w:vAlign w:val="center"/>
            <w:hideMark/>
          </w:tcPr>
          <w:p w14:paraId="693DCD81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28.475.224,00</w:t>
            </w:r>
          </w:p>
        </w:tc>
      </w:tr>
      <w:tr w:rsidR="00A3724C" w:rsidRPr="00A3724C" w14:paraId="25EC8817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75DE2445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66225D1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168.531,42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4F5AD74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6B00E1E1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1BE66BF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71C822D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A3724C" w:rsidRPr="00A3724C" w14:paraId="53EFC225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7E2D9E03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3713DA1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168.531,42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0FA382A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0ED7D44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08F85815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3A57C365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A3724C" w:rsidRPr="00A3724C" w14:paraId="44AEC967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2FF7F815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56F51405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3.242.493,66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130DEE38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18788B2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637E079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9.037.000,00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74F70CB1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9.137.000,00</w:t>
            </w:r>
          </w:p>
        </w:tc>
      </w:tr>
      <w:tr w:rsidR="00A3724C" w:rsidRPr="00A3724C" w14:paraId="274A29EE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00714BDD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15780FC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3.242.493,66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3A027C3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0C6357E8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5A3010E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9.037.000,00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01049163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9.137.000,00</w:t>
            </w:r>
          </w:p>
        </w:tc>
      </w:tr>
      <w:tr w:rsidR="00A3724C" w:rsidRPr="00A3724C" w14:paraId="3A2027B7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63375452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5CAAB05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13.914.362,10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1B3C7E0F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13.045.822,00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7ABCC79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14.271.619,00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742946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13.315.117,00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1044CAA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14.095.651,00</w:t>
            </w:r>
          </w:p>
        </w:tc>
      </w:tr>
      <w:tr w:rsidR="00A3724C" w:rsidRPr="00A3724C" w14:paraId="43560BD8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7EA05B49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68DB0E7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13.644.260,43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36C7746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12.866.499,00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1CC9669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14.092.296,00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75717A28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13.135.794,00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1D683F6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13.916.328,00</w:t>
            </w:r>
          </w:p>
        </w:tc>
      </w:tr>
      <w:tr w:rsidR="00A3724C" w:rsidRPr="00A3724C" w14:paraId="4A528F2D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57112FBD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4961506F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270.101,67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355785F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179.323,00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79BA63A9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179.323,00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7E8E46E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179.323,00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3343C7B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179.323,00</w:t>
            </w:r>
          </w:p>
        </w:tc>
      </w:tr>
      <w:tr w:rsidR="00A3724C" w:rsidRPr="00A3724C" w14:paraId="4CEDEE9B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5C4B924E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5A3895D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10.893.178,22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47D8912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5A4636C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52B12CF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7215E48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A3724C" w:rsidRPr="00A3724C" w14:paraId="06B51450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5EE79409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7527146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5.152.486,39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7746AC4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6D4BF92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16A34E61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12028BAD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A3724C" w:rsidRPr="00A3724C" w14:paraId="36840F76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6BD8F7D5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7DA89E1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5.740.691,83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48C6A29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07575B0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D4C3140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2F0A3AF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A3724C" w:rsidRPr="00A3724C" w14:paraId="7C24B3B4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0351E887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78524188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06A8EAF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194B713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7E43BA4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074EFBF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3724C" w:rsidRPr="00A3724C" w14:paraId="22AD2104" w14:textId="77777777" w:rsidTr="00480F9E">
        <w:trPr>
          <w:trHeight w:val="255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270EE818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01EAA32F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2182F9F9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38BC8C4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45DF022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12D2239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3724C" w:rsidRPr="00A3724C" w14:paraId="2040154B" w14:textId="77777777" w:rsidTr="00480F9E">
        <w:trPr>
          <w:trHeight w:val="838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66D86E44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7 PRIHODI OD NEFINANCIJSKE IMOVINE I NADOKNADE ŠTETA S OSNOVA OSIGURANJA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180B226A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7E33EBB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28E68F98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301F720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4166CFD6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A3724C" w:rsidRPr="00A3724C" w14:paraId="148AE82B" w14:textId="77777777" w:rsidTr="00480F9E">
        <w:trPr>
          <w:trHeight w:val="511"/>
        </w:trPr>
        <w:tc>
          <w:tcPr>
            <w:tcW w:w="2732" w:type="dxa"/>
            <w:shd w:val="clear" w:color="000000" w:fill="FFFFFF"/>
            <w:vAlign w:val="bottom"/>
            <w:hideMark/>
          </w:tcPr>
          <w:p w14:paraId="557D9BD6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4ED0466B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93" w:type="dxa"/>
            <w:gridSpan w:val="2"/>
            <w:shd w:val="clear" w:color="000000" w:fill="FFFFFF"/>
            <w:vAlign w:val="center"/>
            <w:hideMark/>
          </w:tcPr>
          <w:p w14:paraId="272A635E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31" w:type="dxa"/>
            <w:gridSpan w:val="3"/>
            <w:shd w:val="clear" w:color="000000" w:fill="FFFFFF"/>
            <w:vAlign w:val="center"/>
            <w:hideMark/>
          </w:tcPr>
          <w:p w14:paraId="2032E797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5BEB488C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32" w:type="dxa"/>
            <w:gridSpan w:val="3"/>
            <w:shd w:val="clear" w:color="000000" w:fill="FFFFFF"/>
            <w:vAlign w:val="center"/>
            <w:hideMark/>
          </w:tcPr>
          <w:p w14:paraId="6C4B01A4" w14:textId="77777777" w:rsidR="00A3724C" w:rsidRPr="00A3724C" w:rsidRDefault="00A3724C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A3724C" w:rsidRPr="00A3724C" w14:paraId="1D98F7A8" w14:textId="77777777" w:rsidTr="00480F9E">
        <w:trPr>
          <w:trHeight w:val="255"/>
        </w:trPr>
        <w:tc>
          <w:tcPr>
            <w:tcW w:w="2732" w:type="dxa"/>
            <w:shd w:val="clear" w:color="000000" w:fill="BDD7EE"/>
            <w:vAlign w:val="bottom"/>
            <w:hideMark/>
          </w:tcPr>
          <w:p w14:paraId="2FF96934" w14:textId="77777777" w:rsidR="00A3724C" w:rsidRPr="00A3724C" w:rsidRDefault="00A3724C" w:rsidP="00A3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690" w:type="dxa"/>
            <w:shd w:val="clear" w:color="000000" w:fill="BDD7EE"/>
            <w:vAlign w:val="center"/>
            <w:hideMark/>
          </w:tcPr>
          <w:p w14:paraId="0E45B07B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28.276.619,27</w:t>
            </w:r>
          </w:p>
        </w:tc>
        <w:tc>
          <w:tcPr>
            <w:tcW w:w="1593" w:type="dxa"/>
            <w:gridSpan w:val="2"/>
            <w:shd w:val="clear" w:color="000000" w:fill="BDD7EE"/>
            <w:vAlign w:val="center"/>
            <w:hideMark/>
          </w:tcPr>
          <w:p w14:paraId="22902831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731" w:type="dxa"/>
            <w:gridSpan w:val="3"/>
            <w:shd w:val="clear" w:color="000000" w:fill="BDD7EE"/>
            <w:vAlign w:val="center"/>
            <w:hideMark/>
          </w:tcPr>
          <w:p w14:paraId="0F629A8C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568" w:type="dxa"/>
            <w:shd w:val="clear" w:color="000000" w:fill="BDD7EE"/>
            <w:vAlign w:val="center"/>
            <w:hideMark/>
          </w:tcPr>
          <w:p w14:paraId="54CFAFEB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23.277.641,00</w:t>
            </w:r>
          </w:p>
        </w:tc>
        <w:tc>
          <w:tcPr>
            <w:tcW w:w="1632" w:type="dxa"/>
            <w:gridSpan w:val="3"/>
            <w:shd w:val="clear" w:color="000000" w:fill="BDD7EE"/>
            <w:vAlign w:val="center"/>
            <w:hideMark/>
          </w:tcPr>
          <w:p w14:paraId="3E9CBA04" w14:textId="77777777" w:rsidR="00A3724C" w:rsidRPr="00A3724C" w:rsidRDefault="00A3724C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37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24.357.261,00</w:t>
            </w:r>
          </w:p>
        </w:tc>
      </w:tr>
    </w:tbl>
    <w:p w14:paraId="1061B775" w14:textId="77777777" w:rsidR="00A3724C" w:rsidRDefault="00A3724C"/>
    <w:tbl>
      <w:tblPr>
        <w:tblW w:w="1097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679"/>
        <w:gridCol w:w="1615"/>
        <w:gridCol w:w="1615"/>
        <w:gridCol w:w="1661"/>
        <w:gridCol w:w="1701"/>
      </w:tblGrid>
      <w:tr w:rsidR="0033451E" w:rsidRPr="0033451E" w14:paraId="7EDCE928" w14:textId="77777777" w:rsidTr="00552642">
        <w:trPr>
          <w:trHeight w:val="300"/>
        </w:trPr>
        <w:tc>
          <w:tcPr>
            <w:tcW w:w="10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BAA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A3. RASHODI PREMA FUNKCIJSKOJ KLASIFIKACIJI</w:t>
            </w:r>
          </w:p>
        </w:tc>
      </w:tr>
      <w:tr w:rsidR="0033451E" w:rsidRPr="0033451E" w14:paraId="4F2F5E8A" w14:textId="77777777" w:rsidTr="00552642">
        <w:trPr>
          <w:trHeight w:val="300"/>
        </w:trPr>
        <w:tc>
          <w:tcPr>
            <w:tcW w:w="10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0C5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52642" w:rsidRPr="0033451E" w14:paraId="39C41B51" w14:textId="77777777" w:rsidTr="00552642">
        <w:trPr>
          <w:trHeight w:val="314"/>
        </w:trPr>
        <w:tc>
          <w:tcPr>
            <w:tcW w:w="10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AC067" w14:textId="77777777" w:rsidR="00552642" w:rsidRPr="0033451E" w:rsidRDefault="00552642" w:rsidP="003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3451E" w:rsidRPr="0033451E" w14:paraId="6434D261" w14:textId="77777777" w:rsidTr="00552642">
        <w:trPr>
          <w:trHeight w:val="525"/>
        </w:trPr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58BB7B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1D3B57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7A7AC1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C42B95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za 2024.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C8DB82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2025.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99BEAD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2026.</w:t>
            </w:r>
          </w:p>
        </w:tc>
      </w:tr>
      <w:tr w:rsidR="0033451E" w:rsidRPr="0033451E" w14:paraId="1C5D07E4" w14:textId="77777777" w:rsidTr="00552642">
        <w:trPr>
          <w:trHeight w:val="300"/>
        </w:trPr>
        <w:tc>
          <w:tcPr>
            <w:tcW w:w="2705" w:type="dxa"/>
            <w:shd w:val="clear" w:color="000000" w:fill="BDD7EE"/>
            <w:vAlign w:val="bottom"/>
            <w:hideMark/>
          </w:tcPr>
          <w:p w14:paraId="5977C3C8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679" w:type="dxa"/>
            <w:shd w:val="clear" w:color="000000" w:fill="BDD7EE"/>
            <w:vAlign w:val="center"/>
            <w:hideMark/>
          </w:tcPr>
          <w:p w14:paraId="629EA2C0" w14:textId="77777777" w:rsidR="0033451E" w:rsidRPr="0033451E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28.276.619,27</w:t>
            </w:r>
          </w:p>
        </w:tc>
        <w:tc>
          <w:tcPr>
            <w:tcW w:w="1615" w:type="dxa"/>
            <w:shd w:val="clear" w:color="000000" w:fill="BDD7EE"/>
            <w:vAlign w:val="center"/>
            <w:hideMark/>
          </w:tcPr>
          <w:p w14:paraId="7AD68A72" w14:textId="77777777" w:rsidR="0033451E" w:rsidRPr="0033451E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615" w:type="dxa"/>
            <w:shd w:val="clear" w:color="000000" w:fill="BDD7EE"/>
            <w:vAlign w:val="center"/>
            <w:hideMark/>
          </w:tcPr>
          <w:p w14:paraId="138A2A6F" w14:textId="77777777" w:rsidR="0033451E" w:rsidRPr="00B42FB5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661" w:type="dxa"/>
            <w:shd w:val="clear" w:color="000000" w:fill="BDD7EE"/>
            <w:vAlign w:val="center"/>
            <w:hideMark/>
          </w:tcPr>
          <w:p w14:paraId="368A90E8" w14:textId="77777777" w:rsidR="0033451E" w:rsidRPr="00B42FB5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23.277.641,00</w:t>
            </w:r>
          </w:p>
        </w:tc>
        <w:tc>
          <w:tcPr>
            <w:tcW w:w="1701" w:type="dxa"/>
            <w:shd w:val="clear" w:color="000000" w:fill="BDD7EE"/>
            <w:vAlign w:val="center"/>
            <w:hideMark/>
          </w:tcPr>
          <w:p w14:paraId="7CE5F10A" w14:textId="77777777" w:rsidR="0033451E" w:rsidRPr="00B42FB5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24.357.261,00</w:t>
            </w:r>
          </w:p>
        </w:tc>
      </w:tr>
      <w:tr w:rsidR="0033451E" w:rsidRPr="0033451E" w14:paraId="36927031" w14:textId="77777777" w:rsidTr="00552642">
        <w:trPr>
          <w:trHeight w:val="300"/>
        </w:trPr>
        <w:tc>
          <w:tcPr>
            <w:tcW w:w="2705" w:type="dxa"/>
            <w:shd w:val="clear" w:color="000000" w:fill="FFFFFF"/>
            <w:vAlign w:val="bottom"/>
            <w:hideMark/>
          </w:tcPr>
          <w:p w14:paraId="38048806" w14:textId="77777777" w:rsidR="0033451E" w:rsidRPr="0033451E" w:rsidRDefault="0033451E" w:rsidP="003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Funk. klas: 07 Zdravstvo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14:paraId="20E331FD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28.276.619,27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4701684A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1C0AAD43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23.420.842,00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14:paraId="60A596AA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23.277.641,00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B91E1DB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24.357.261,00</w:t>
            </w:r>
          </w:p>
        </w:tc>
      </w:tr>
      <w:tr w:rsidR="0033451E" w:rsidRPr="0033451E" w14:paraId="77CEE1AA" w14:textId="77777777" w:rsidTr="00552642">
        <w:trPr>
          <w:trHeight w:val="525"/>
        </w:trPr>
        <w:tc>
          <w:tcPr>
            <w:tcW w:w="2705" w:type="dxa"/>
            <w:shd w:val="clear" w:color="000000" w:fill="FFFFFF"/>
            <w:vAlign w:val="bottom"/>
            <w:hideMark/>
          </w:tcPr>
          <w:p w14:paraId="2AE6D547" w14:textId="77777777" w:rsidR="0033451E" w:rsidRPr="0033451E" w:rsidRDefault="0033451E" w:rsidP="003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Funk. klas: 072 Službe za vanjske pacijente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14:paraId="7490D796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27.163.244,02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73AB8AAD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20.454.355,00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16F4125A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21.697.196,00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14:paraId="2C70B1C8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22.089.794,00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A610A23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22.983.328,00</w:t>
            </w:r>
          </w:p>
        </w:tc>
      </w:tr>
      <w:tr w:rsidR="0033451E" w:rsidRPr="0033451E" w14:paraId="4FEEA9B7" w14:textId="77777777" w:rsidTr="00552642">
        <w:trPr>
          <w:trHeight w:val="300"/>
        </w:trPr>
        <w:tc>
          <w:tcPr>
            <w:tcW w:w="2705" w:type="dxa"/>
            <w:shd w:val="clear" w:color="000000" w:fill="FFFFFF"/>
            <w:vAlign w:val="bottom"/>
            <w:hideMark/>
          </w:tcPr>
          <w:p w14:paraId="56B427D3" w14:textId="77777777" w:rsidR="0033451E" w:rsidRPr="0033451E" w:rsidRDefault="0033451E" w:rsidP="003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Funk. klas: 073 Bolničke službe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14:paraId="5868A73D" w14:textId="77777777" w:rsidR="0033451E" w:rsidRPr="0033451E" w:rsidRDefault="00552642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41E4A3FB" w14:textId="77777777" w:rsidR="0033451E" w:rsidRPr="0033451E" w:rsidRDefault="00552642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3451E"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7B739F55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14:paraId="1DB48734" w14:textId="77777777" w:rsidR="0033451E" w:rsidRPr="0033451E" w:rsidRDefault="00552642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3451E"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1B38B2A" w14:textId="77777777" w:rsidR="0033451E" w:rsidRPr="0033451E" w:rsidRDefault="00552642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3451E"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451E" w:rsidRPr="0033451E" w14:paraId="00544CF7" w14:textId="77777777" w:rsidTr="00552642">
        <w:trPr>
          <w:trHeight w:val="781"/>
        </w:trPr>
        <w:tc>
          <w:tcPr>
            <w:tcW w:w="2705" w:type="dxa"/>
            <w:shd w:val="clear" w:color="000000" w:fill="FFFFFF"/>
            <w:vAlign w:val="bottom"/>
            <w:hideMark/>
          </w:tcPr>
          <w:p w14:paraId="11F1BB0F" w14:textId="77777777" w:rsidR="0033451E" w:rsidRPr="0033451E" w:rsidRDefault="0033451E" w:rsidP="003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Funk. klas: 076 Poslovi i usluge zdravstva koji nisu drugdje svrstani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14:paraId="01A1DF4E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1.113.375,25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3A00774C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1.391.811,00</w:t>
            </w:r>
          </w:p>
        </w:tc>
        <w:tc>
          <w:tcPr>
            <w:tcW w:w="1615" w:type="dxa"/>
            <w:shd w:val="clear" w:color="000000" w:fill="FFFFFF"/>
            <w:vAlign w:val="center"/>
            <w:hideMark/>
          </w:tcPr>
          <w:p w14:paraId="3EED6EC9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1.590.923,00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14:paraId="35BFE199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1.187.847,00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D3E767D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1.373.933,00</w:t>
            </w:r>
          </w:p>
        </w:tc>
      </w:tr>
    </w:tbl>
    <w:p w14:paraId="3D195202" w14:textId="77777777" w:rsidR="00A3724C" w:rsidRDefault="00A3724C"/>
    <w:p w14:paraId="0F6BEC00" w14:textId="77777777" w:rsidR="00E93A10" w:rsidRDefault="00E93A10"/>
    <w:p w14:paraId="3A4972A0" w14:textId="77777777" w:rsidR="0033451E" w:rsidRDefault="0033451E"/>
    <w:p w14:paraId="2EBF2790" w14:textId="77777777" w:rsidR="0033451E" w:rsidRDefault="0033451E"/>
    <w:p w14:paraId="765D8511" w14:textId="77777777" w:rsidR="0033451E" w:rsidRDefault="0033451E"/>
    <w:p w14:paraId="7CC6E17F" w14:textId="77777777" w:rsidR="0033451E" w:rsidRDefault="0033451E"/>
    <w:p w14:paraId="74C5BCF2" w14:textId="77777777" w:rsidR="0033451E" w:rsidRDefault="0033451E"/>
    <w:p w14:paraId="60EE7AD6" w14:textId="77777777" w:rsidR="0033451E" w:rsidRDefault="0033451E"/>
    <w:p w14:paraId="37EB4560" w14:textId="77777777" w:rsidR="0033451E" w:rsidRDefault="0033451E"/>
    <w:p w14:paraId="57D1415A" w14:textId="77777777" w:rsidR="0033451E" w:rsidRDefault="0033451E"/>
    <w:p w14:paraId="11C4EC7F" w14:textId="77777777" w:rsidR="0033451E" w:rsidRDefault="0033451E"/>
    <w:p w14:paraId="4AB16C99" w14:textId="77777777" w:rsidR="0033451E" w:rsidRDefault="0033451E"/>
    <w:p w14:paraId="13A006B9" w14:textId="77777777" w:rsidR="0033451E" w:rsidRDefault="0033451E"/>
    <w:p w14:paraId="7D2E9236" w14:textId="77777777" w:rsidR="0033451E" w:rsidRDefault="0033451E"/>
    <w:p w14:paraId="7EAC2BDB" w14:textId="77777777" w:rsidR="0033451E" w:rsidRDefault="0033451E"/>
    <w:p w14:paraId="2E1B75B5" w14:textId="77777777" w:rsidR="0033451E" w:rsidRDefault="0033451E"/>
    <w:p w14:paraId="6E7F720C" w14:textId="77777777" w:rsidR="0033451E" w:rsidRDefault="0033451E"/>
    <w:p w14:paraId="2A4739A3" w14:textId="77777777" w:rsidR="00107CAB" w:rsidRDefault="00107CAB"/>
    <w:p w14:paraId="097ADEB0" w14:textId="77777777" w:rsidR="00107CAB" w:rsidRDefault="00107CAB"/>
    <w:p w14:paraId="49BDA974" w14:textId="77777777" w:rsidR="0033451E" w:rsidRDefault="0033451E"/>
    <w:p w14:paraId="0C1AA4BB" w14:textId="77777777" w:rsidR="00995CEE" w:rsidRDefault="00995CEE"/>
    <w:p w14:paraId="752E4863" w14:textId="77777777" w:rsidR="0033451E" w:rsidRDefault="0033451E"/>
    <w:p w14:paraId="0B9BEF7C" w14:textId="77777777" w:rsidR="00B42FB5" w:rsidRDefault="00B42FB5"/>
    <w:tbl>
      <w:tblPr>
        <w:tblW w:w="1102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1595"/>
        <w:gridCol w:w="1741"/>
        <w:gridCol w:w="1596"/>
        <w:gridCol w:w="1450"/>
        <w:gridCol w:w="1889"/>
      </w:tblGrid>
      <w:tr w:rsidR="0033451E" w:rsidRPr="0033451E" w14:paraId="2923A8F0" w14:textId="77777777" w:rsidTr="00552642">
        <w:trPr>
          <w:trHeight w:val="273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22B6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I. OPĆI DIO</w:t>
            </w:r>
          </w:p>
        </w:tc>
      </w:tr>
      <w:tr w:rsidR="0033451E" w:rsidRPr="0033451E" w14:paraId="30FF486D" w14:textId="77777777" w:rsidTr="00552642">
        <w:trPr>
          <w:trHeight w:val="273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CBD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3451E" w:rsidRPr="0033451E" w14:paraId="70048F7B" w14:textId="77777777" w:rsidTr="00552642">
        <w:trPr>
          <w:trHeight w:val="273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84D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B. RAČUN FINANCIRANJA</w:t>
            </w:r>
          </w:p>
        </w:tc>
      </w:tr>
      <w:tr w:rsidR="0033451E" w:rsidRPr="0033451E" w14:paraId="204927E8" w14:textId="77777777" w:rsidTr="00552642">
        <w:trPr>
          <w:trHeight w:val="273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5E5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3451E" w:rsidRPr="0033451E" w14:paraId="7D5DA659" w14:textId="77777777" w:rsidTr="00552642">
        <w:trPr>
          <w:trHeight w:val="273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08C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B1. RAČUN FINANCIRANJA PREMA EKONOMSKOJ KLASIFIKACIJI</w:t>
            </w:r>
          </w:p>
        </w:tc>
      </w:tr>
      <w:tr w:rsidR="0033451E" w:rsidRPr="0033451E" w14:paraId="1F6E3E24" w14:textId="77777777" w:rsidTr="00552642">
        <w:trPr>
          <w:trHeight w:val="287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AD14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EC6" w14:textId="77777777" w:rsidR="0033451E" w:rsidRPr="0033451E" w:rsidRDefault="0033451E" w:rsidP="003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E8D8" w14:textId="77777777" w:rsidR="0033451E" w:rsidRPr="0033451E" w:rsidRDefault="0033451E" w:rsidP="003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9B48" w14:textId="77777777" w:rsidR="0033451E" w:rsidRPr="0033451E" w:rsidRDefault="0033451E" w:rsidP="003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F9D0" w14:textId="77777777" w:rsidR="0033451E" w:rsidRPr="0033451E" w:rsidRDefault="0033451E" w:rsidP="003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68A" w14:textId="77777777" w:rsidR="0033451E" w:rsidRPr="0033451E" w:rsidRDefault="0033451E" w:rsidP="003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3451E" w:rsidRPr="0033451E" w14:paraId="471B62A7" w14:textId="77777777" w:rsidTr="00552642">
        <w:trPr>
          <w:trHeight w:val="782"/>
        </w:trPr>
        <w:tc>
          <w:tcPr>
            <w:tcW w:w="27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52B508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76F7D875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1D37F791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07214148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za 2024.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1D22533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2025.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15E9D84B" w14:textId="77777777" w:rsidR="0033451E" w:rsidRPr="0033451E" w:rsidRDefault="0033451E" w:rsidP="00334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2026.</w:t>
            </w:r>
          </w:p>
        </w:tc>
      </w:tr>
      <w:tr w:rsidR="0033451E" w:rsidRPr="0033451E" w14:paraId="5AA713D5" w14:textId="77777777" w:rsidTr="00552642">
        <w:trPr>
          <w:trHeight w:val="273"/>
        </w:trPr>
        <w:tc>
          <w:tcPr>
            <w:tcW w:w="2757" w:type="dxa"/>
            <w:shd w:val="clear" w:color="000000" w:fill="191970"/>
            <w:vAlign w:val="bottom"/>
            <w:hideMark/>
          </w:tcPr>
          <w:p w14:paraId="00A47D5C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FINANCIRANJA</w:t>
            </w:r>
          </w:p>
        </w:tc>
        <w:tc>
          <w:tcPr>
            <w:tcW w:w="1595" w:type="dxa"/>
            <w:shd w:val="clear" w:color="000000" w:fill="191970"/>
            <w:vAlign w:val="bottom"/>
            <w:hideMark/>
          </w:tcPr>
          <w:p w14:paraId="4169D9FC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1" w:type="dxa"/>
            <w:shd w:val="clear" w:color="000000" w:fill="191970"/>
            <w:vAlign w:val="bottom"/>
            <w:hideMark/>
          </w:tcPr>
          <w:p w14:paraId="14DC6ECB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6" w:type="dxa"/>
            <w:shd w:val="clear" w:color="000000" w:fill="191970"/>
            <w:vAlign w:val="bottom"/>
            <w:hideMark/>
          </w:tcPr>
          <w:p w14:paraId="6793234E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0" w:type="dxa"/>
            <w:shd w:val="clear" w:color="000000" w:fill="191970"/>
            <w:vAlign w:val="bottom"/>
            <w:hideMark/>
          </w:tcPr>
          <w:p w14:paraId="12BE6512" w14:textId="77777777" w:rsidR="0033451E" w:rsidRPr="0033451E" w:rsidRDefault="0033451E" w:rsidP="003345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86" w:type="dxa"/>
            <w:shd w:val="clear" w:color="000000" w:fill="191970"/>
            <w:vAlign w:val="bottom"/>
            <w:hideMark/>
          </w:tcPr>
          <w:p w14:paraId="2D380F13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33451E" w:rsidRPr="0033451E" w14:paraId="17A9775F" w14:textId="77777777" w:rsidTr="00552642">
        <w:trPr>
          <w:trHeight w:val="480"/>
        </w:trPr>
        <w:tc>
          <w:tcPr>
            <w:tcW w:w="2757" w:type="dxa"/>
            <w:shd w:val="clear" w:color="auto" w:fill="auto"/>
            <w:vAlign w:val="bottom"/>
            <w:hideMark/>
          </w:tcPr>
          <w:p w14:paraId="56B0BA9A" w14:textId="77777777" w:rsidR="0033451E" w:rsidRPr="0033451E" w:rsidRDefault="0033451E" w:rsidP="003345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54F3992F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204887DA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19907FA1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77CF743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7026B2E2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3451E" w:rsidRPr="0033451E" w14:paraId="7B72D589" w14:textId="77777777" w:rsidTr="00552642">
        <w:trPr>
          <w:trHeight w:val="273"/>
        </w:trPr>
        <w:tc>
          <w:tcPr>
            <w:tcW w:w="2757" w:type="dxa"/>
            <w:shd w:val="clear" w:color="auto" w:fill="auto"/>
            <w:vAlign w:val="bottom"/>
            <w:hideMark/>
          </w:tcPr>
          <w:p w14:paraId="5B55474F" w14:textId="77777777" w:rsidR="0033451E" w:rsidRPr="0033451E" w:rsidRDefault="0033451E" w:rsidP="003345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 Primici od zaduživanja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719D8CB2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442B7130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1A22743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4C91399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4101C1C1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3451E" w:rsidRPr="0033451E" w14:paraId="4F774876" w14:textId="77777777" w:rsidTr="00552642">
        <w:trPr>
          <w:trHeight w:val="273"/>
        </w:trPr>
        <w:tc>
          <w:tcPr>
            <w:tcW w:w="2757" w:type="dxa"/>
            <w:shd w:val="clear" w:color="000000" w:fill="BDD7EE"/>
            <w:vAlign w:val="bottom"/>
            <w:hideMark/>
          </w:tcPr>
          <w:p w14:paraId="7F76F375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PRIMICI</w:t>
            </w:r>
          </w:p>
        </w:tc>
        <w:tc>
          <w:tcPr>
            <w:tcW w:w="1595" w:type="dxa"/>
            <w:shd w:val="clear" w:color="000000" w:fill="BDD7EE"/>
            <w:vAlign w:val="center"/>
            <w:hideMark/>
          </w:tcPr>
          <w:p w14:paraId="1166D81A" w14:textId="77777777" w:rsidR="0033451E" w:rsidRPr="0033451E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41" w:type="dxa"/>
            <w:shd w:val="clear" w:color="000000" w:fill="BDD7EE"/>
            <w:vAlign w:val="center"/>
            <w:hideMark/>
          </w:tcPr>
          <w:p w14:paraId="317D1604" w14:textId="77777777" w:rsidR="0033451E" w:rsidRPr="0033451E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  <w:r w:rsidR="0033451E"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6" w:type="dxa"/>
            <w:shd w:val="clear" w:color="000000" w:fill="BDD7EE"/>
            <w:vAlign w:val="center"/>
            <w:hideMark/>
          </w:tcPr>
          <w:p w14:paraId="26C2769D" w14:textId="77777777" w:rsidR="0033451E" w:rsidRPr="0033451E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50" w:type="dxa"/>
            <w:shd w:val="clear" w:color="000000" w:fill="BDD7EE"/>
            <w:vAlign w:val="center"/>
            <w:hideMark/>
          </w:tcPr>
          <w:p w14:paraId="0D4D32BD" w14:textId="77777777" w:rsidR="0033451E" w:rsidRPr="00B42FB5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0,00</w:t>
            </w:r>
            <w:r w:rsidR="0033451E"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86" w:type="dxa"/>
            <w:shd w:val="clear" w:color="000000" w:fill="BDD7EE"/>
            <w:vAlign w:val="center"/>
            <w:hideMark/>
          </w:tcPr>
          <w:p w14:paraId="65A03DFF" w14:textId="77777777" w:rsidR="0033451E" w:rsidRPr="0033451E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  <w:r w:rsidR="0033451E"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451E" w:rsidRPr="0033451E" w14:paraId="14B3BA0A" w14:textId="77777777" w:rsidTr="00552642">
        <w:trPr>
          <w:trHeight w:val="480"/>
        </w:trPr>
        <w:tc>
          <w:tcPr>
            <w:tcW w:w="2757" w:type="dxa"/>
            <w:shd w:val="clear" w:color="auto" w:fill="auto"/>
            <w:vAlign w:val="bottom"/>
            <w:hideMark/>
          </w:tcPr>
          <w:p w14:paraId="2E23B521" w14:textId="77777777" w:rsidR="0033451E" w:rsidRPr="0033451E" w:rsidRDefault="0033451E" w:rsidP="003345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2AE879CC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1.131.029,21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3395538A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02B2931A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7C2083E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09C2E40F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</w:tr>
      <w:tr w:rsidR="0033451E" w:rsidRPr="0033451E" w14:paraId="041032D2" w14:textId="77777777" w:rsidTr="00552642">
        <w:trPr>
          <w:trHeight w:val="480"/>
        </w:trPr>
        <w:tc>
          <w:tcPr>
            <w:tcW w:w="2757" w:type="dxa"/>
            <w:shd w:val="clear" w:color="auto" w:fill="auto"/>
            <w:vAlign w:val="bottom"/>
            <w:hideMark/>
          </w:tcPr>
          <w:p w14:paraId="4DF4DA03" w14:textId="77777777" w:rsidR="0033451E" w:rsidRPr="0033451E" w:rsidRDefault="0033451E" w:rsidP="003345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455C90C3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1.131.029,21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0B2A635B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4325DB7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B423682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4631EAF9" w14:textId="77777777" w:rsidR="0033451E" w:rsidRPr="0033451E" w:rsidRDefault="0033451E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</w:tr>
      <w:tr w:rsidR="0033451E" w:rsidRPr="0033451E" w14:paraId="048F5829" w14:textId="77777777" w:rsidTr="00552642">
        <w:trPr>
          <w:trHeight w:val="273"/>
        </w:trPr>
        <w:tc>
          <w:tcPr>
            <w:tcW w:w="2757" w:type="dxa"/>
            <w:shd w:val="clear" w:color="000000" w:fill="BDD7EE"/>
            <w:vAlign w:val="bottom"/>
            <w:hideMark/>
          </w:tcPr>
          <w:p w14:paraId="7C7A4607" w14:textId="77777777" w:rsidR="0033451E" w:rsidRPr="0033451E" w:rsidRDefault="0033451E" w:rsidP="0033451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1595" w:type="dxa"/>
            <w:shd w:val="clear" w:color="000000" w:fill="BDD7EE"/>
            <w:vAlign w:val="center"/>
            <w:hideMark/>
          </w:tcPr>
          <w:p w14:paraId="79DD6D08" w14:textId="77777777" w:rsidR="0033451E" w:rsidRPr="0033451E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1.131.029,21</w:t>
            </w:r>
          </w:p>
        </w:tc>
        <w:tc>
          <w:tcPr>
            <w:tcW w:w="1741" w:type="dxa"/>
            <w:shd w:val="clear" w:color="000000" w:fill="BDD7EE"/>
            <w:vAlign w:val="center"/>
            <w:hideMark/>
          </w:tcPr>
          <w:p w14:paraId="3EACBABA" w14:textId="77777777" w:rsidR="0033451E" w:rsidRPr="0033451E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596" w:type="dxa"/>
            <w:shd w:val="clear" w:color="000000" w:fill="BDD7EE"/>
            <w:vAlign w:val="center"/>
            <w:hideMark/>
          </w:tcPr>
          <w:p w14:paraId="03843DED" w14:textId="77777777" w:rsidR="0033451E" w:rsidRPr="0033451E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450" w:type="dxa"/>
            <w:shd w:val="clear" w:color="000000" w:fill="BDD7EE"/>
            <w:vAlign w:val="center"/>
            <w:hideMark/>
          </w:tcPr>
          <w:p w14:paraId="03486419" w14:textId="77777777" w:rsidR="0033451E" w:rsidRPr="00B42FB5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886" w:type="dxa"/>
            <w:shd w:val="clear" w:color="000000" w:fill="BDD7EE"/>
            <w:vAlign w:val="center"/>
            <w:hideMark/>
          </w:tcPr>
          <w:p w14:paraId="0B34D300" w14:textId="77777777" w:rsidR="0033451E" w:rsidRPr="0033451E" w:rsidRDefault="0033451E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34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</w:tr>
    </w:tbl>
    <w:p w14:paraId="0A35C700" w14:textId="77777777" w:rsidR="0033451E" w:rsidRDefault="0033451E"/>
    <w:p w14:paraId="4C1FF25D" w14:textId="77777777" w:rsidR="003B5375" w:rsidRDefault="003B5375"/>
    <w:p w14:paraId="00A1C8E6" w14:textId="77777777" w:rsidR="003B5375" w:rsidRDefault="003B5375"/>
    <w:p w14:paraId="59A4D20E" w14:textId="77777777" w:rsidR="003B5375" w:rsidRDefault="003B5375"/>
    <w:p w14:paraId="231B4D43" w14:textId="77777777" w:rsidR="003B5375" w:rsidRDefault="003B5375"/>
    <w:p w14:paraId="696FD10A" w14:textId="77777777" w:rsidR="003B5375" w:rsidRDefault="003B5375"/>
    <w:p w14:paraId="01B35456" w14:textId="77777777" w:rsidR="003B5375" w:rsidRDefault="003B5375"/>
    <w:p w14:paraId="57B729B4" w14:textId="77777777" w:rsidR="003B5375" w:rsidRDefault="003B5375"/>
    <w:p w14:paraId="28C7BCA8" w14:textId="77777777" w:rsidR="003B5375" w:rsidRDefault="003B5375"/>
    <w:p w14:paraId="119D307B" w14:textId="77777777" w:rsidR="003B5375" w:rsidRDefault="003B5375"/>
    <w:p w14:paraId="5659A20B" w14:textId="77777777" w:rsidR="003B5375" w:rsidRDefault="003B5375"/>
    <w:p w14:paraId="47AA6526" w14:textId="77777777" w:rsidR="003B5375" w:rsidRDefault="003B5375"/>
    <w:p w14:paraId="6EF744E2" w14:textId="77777777" w:rsidR="003B5375" w:rsidRDefault="003B5375"/>
    <w:p w14:paraId="1F1A8964" w14:textId="77777777" w:rsidR="003B5375" w:rsidRDefault="003B5375"/>
    <w:p w14:paraId="58157B65" w14:textId="77777777" w:rsidR="00B42FB5" w:rsidRDefault="00B42FB5"/>
    <w:p w14:paraId="4B2BC920" w14:textId="77777777" w:rsidR="003B5375" w:rsidRDefault="003B5375"/>
    <w:p w14:paraId="69CFBEFE" w14:textId="77777777" w:rsidR="003B5375" w:rsidRDefault="003B5375"/>
    <w:p w14:paraId="61DF0577" w14:textId="77777777" w:rsidR="003B5375" w:rsidRDefault="003B5375"/>
    <w:p w14:paraId="43E19559" w14:textId="77777777" w:rsidR="003B5375" w:rsidRDefault="003B5375"/>
    <w:p w14:paraId="402B5F7C" w14:textId="77777777" w:rsidR="003B5375" w:rsidRDefault="003B5375"/>
    <w:tbl>
      <w:tblPr>
        <w:tblW w:w="1098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746"/>
        <w:gridCol w:w="1589"/>
        <w:gridCol w:w="1734"/>
        <w:gridCol w:w="1590"/>
        <w:gridCol w:w="1444"/>
        <w:gridCol w:w="1880"/>
      </w:tblGrid>
      <w:tr w:rsidR="003B5375" w:rsidRPr="003B5375" w14:paraId="6521C589" w14:textId="77777777" w:rsidTr="003B5375">
        <w:trPr>
          <w:trHeight w:val="290"/>
        </w:trPr>
        <w:tc>
          <w:tcPr>
            <w:tcW w:w="10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DF4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B2. RAČUN FINANCIRANJA PREMA IZVORIMA FINANCIRANJA</w:t>
            </w:r>
          </w:p>
        </w:tc>
      </w:tr>
      <w:tr w:rsidR="003B5375" w:rsidRPr="003B5375" w14:paraId="2658A5F7" w14:textId="77777777" w:rsidTr="00552642">
        <w:trPr>
          <w:trHeight w:val="304"/>
        </w:trPr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0830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F719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655DE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130B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6E55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647C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B5375" w:rsidRPr="003B5375" w14:paraId="02397ACA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20F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E50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3C4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297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za 2024.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344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4CC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2026.</w:t>
            </w:r>
          </w:p>
        </w:tc>
      </w:tr>
      <w:tr w:rsidR="003B5375" w:rsidRPr="003B5375" w14:paraId="3A0985C3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72283F18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FINANCIRANJA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0D095FE7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3BB0E5C7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0C6BDA5D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20A4D7D0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6EF7F89D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3B5375" w:rsidRPr="003B5375" w14:paraId="42A126B6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64E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8 NAMJENSKI PRIMICI OD ZADUŽIVANJA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D9D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E4B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213E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27A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3398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B5375" w:rsidRPr="003B5375" w14:paraId="33EAEF06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DB73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81 Namjenski primici od zaduživanja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A1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183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E74D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5A9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9EEE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B5375" w:rsidRPr="003B5375" w14:paraId="122B0715" w14:textId="77777777" w:rsidTr="00552642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6E0757F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PRIMICI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086B7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390.014,45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0EB3E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1792E2" w14:textId="77777777" w:rsidR="003B5375" w:rsidRPr="003B5375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6AC145" w14:textId="77777777" w:rsidR="003B5375" w:rsidRPr="00B42FB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 </w:t>
            </w:r>
            <w:r w:rsidR="00B42FB5" w:rsidRPr="00B42F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852D62" w14:textId="77777777" w:rsidR="003B5375" w:rsidRPr="003B5375" w:rsidRDefault="00B42FB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B5375" w:rsidRPr="003B5375" w14:paraId="45C9CEF2" w14:textId="77777777" w:rsidTr="00552642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7B7C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092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737.516,83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22F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0763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60D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00E3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B5375" w:rsidRPr="003B5375" w14:paraId="688C0291" w14:textId="77777777" w:rsidTr="00552642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4E284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E28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737.516,83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498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B7BC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776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3E34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B5375" w:rsidRPr="003B5375" w14:paraId="4493BEDA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5EEC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734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393.512,38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3C9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809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C25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B19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781.849,00</w:t>
            </w:r>
          </w:p>
        </w:tc>
      </w:tr>
      <w:tr w:rsidR="003B5375" w:rsidRPr="003B5375" w14:paraId="6062EFA7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9898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F288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3B5375"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3A3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8F6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FF9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507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</w:tr>
      <w:tr w:rsidR="003B5375" w:rsidRPr="003B5375" w14:paraId="3AD71C3E" w14:textId="77777777" w:rsidTr="00552642">
        <w:trPr>
          <w:trHeight w:val="5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B980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498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393.512,38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8F3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5D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775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84F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</w:tr>
      <w:tr w:rsidR="003B5375" w:rsidRPr="003B5375" w14:paraId="273FBF29" w14:textId="77777777" w:rsidTr="00552642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6358AE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4DEE91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1.131.029,21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C604F7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B98531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37A69A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FF612C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781.849,00</w:t>
            </w:r>
          </w:p>
        </w:tc>
      </w:tr>
    </w:tbl>
    <w:p w14:paraId="53954A35" w14:textId="77777777" w:rsidR="003B5375" w:rsidRDefault="003B5375"/>
    <w:p w14:paraId="214CA394" w14:textId="77777777" w:rsidR="003B5375" w:rsidRDefault="003B5375"/>
    <w:p w14:paraId="142C33D1" w14:textId="77777777" w:rsidR="003B5375" w:rsidRDefault="003B5375"/>
    <w:p w14:paraId="7ECCA49A" w14:textId="77777777" w:rsidR="003B5375" w:rsidRDefault="003B5375"/>
    <w:p w14:paraId="0BD39352" w14:textId="77777777" w:rsidR="003B5375" w:rsidRDefault="003B5375"/>
    <w:p w14:paraId="4EC76F81" w14:textId="77777777" w:rsidR="003B5375" w:rsidRDefault="003B5375"/>
    <w:p w14:paraId="540D82FA" w14:textId="77777777" w:rsidR="003B5375" w:rsidRDefault="003B5375"/>
    <w:p w14:paraId="256685DE" w14:textId="77777777" w:rsidR="003B5375" w:rsidRDefault="003B5375"/>
    <w:p w14:paraId="692A4F57" w14:textId="77777777" w:rsidR="003B5375" w:rsidRDefault="003B5375"/>
    <w:p w14:paraId="1732B791" w14:textId="77777777" w:rsidR="003B5375" w:rsidRDefault="003B5375"/>
    <w:p w14:paraId="0FB8EBED" w14:textId="77777777" w:rsidR="003B5375" w:rsidRDefault="003B5375"/>
    <w:p w14:paraId="443FAA0E" w14:textId="77777777" w:rsidR="003B5375" w:rsidRDefault="003B5375"/>
    <w:p w14:paraId="596BB573" w14:textId="77777777" w:rsidR="003B5375" w:rsidRDefault="003B5375"/>
    <w:p w14:paraId="141CD8DE" w14:textId="77777777" w:rsidR="003B5375" w:rsidRDefault="003B5375"/>
    <w:p w14:paraId="31B87931" w14:textId="77777777" w:rsidR="003B5375" w:rsidRDefault="003B5375"/>
    <w:p w14:paraId="0D0E1DA7" w14:textId="77777777" w:rsidR="003B5375" w:rsidRDefault="003B5375"/>
    <w:p w14:paraId="719442C4" w14:textId="77777777" w:rsidR="003B5375" w:rsidRDefault="003B5375"/>
    <w:p w14:paraId="5FD254C2" w14:textId="77777777" w:rsidR="003B5375" w:rsidRDefault="003B5375"/>
    <w:p w14:paraId="230A848C" w14:textId="77777777" w:rsidR="003B5375" w:rsidRDefault="003B5375"/>
    <w:tbl>
      <w:tblPr>
        <w:tblW w:w="1098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578"/>
        <w:gridCol w:w="1579"/>
        <w:gridCol w:w="1761"/>
        <w:gridCol w:w="1660"/>
        <w:gridCol w:w="1682"/>
      </w:tblGrid>
      <w:tr w:rsidR="003B5375" w:rsidRPr="003B5375" w14:paraId="3DA537F3" w14:textId="77777777" w:rsidTr="00B42FB5">
        <w:trPr>
          <w:trHeight w:val="300"/>
        </w:trPr>
        <w:tc>
          <w:tcPr>
            <w:tcW w:w="10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22D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II. POSEBNI DIO</w:t>
            </w:r>
          </w:p>
        </w:tc>
      </w:tr>
      <w:tr w:rsidR="003B5375" w:rsidRPr="003B5375" w14:paraId="67F3EC96" w14:textId="77777777" w:rsidTr="00B42FB5">
        <w:trPr>
          <w:trHeight w:val="315"/>
        </w:trPr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4BEF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BD75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FCBC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179DC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CC44A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1CC7" w14:textId="77777777" w:rsidR="003B5375" w:rsidRPr="003B5375" w:rsidRDefault="003B5375" w:rsidP="003B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B5375" w:rsidRPr="003B5375" w14:paraId="32A71E7B" w14:textId="77777777" w:rsidTr="00B42FB5">
        <w:trPr>
          <w:trHeight w:val="525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C81EB8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4F45B7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328B9F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231C44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za 2024.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003DCF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2025.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5017A1" w14:textId="77777777" w:rsidR="003B5375" w:rsidRPr="003B5375" w:rsidRDefault="003B5375" w:rsidP="003B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za 2026.</w:t>
            </w:r>
          </w:p>
        </w:tc>
      </w:tr>
      <w:tr w:rsidR="003B5375" w:rsidRPr="003B5375" w14:paraId="74CEE1DC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04927DB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18ADEDE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29.407.648,48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794AA1C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D4EEE9B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8248281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24.059.490,00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BAF72AB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25.139.110,00</w:t>
            </w:r>
          </w:p>
        </w:tc>
      </w:tr>
      <w:tr w:rsidR="003B5375" w:rsidRPr="003B5375" w14:paraId="035766A1" w14:textId="77777777" w:rsidTr="00B42FB5">
        <w:trPr>
          <w:trHeight w:val="780"/>
        </w:trPr>
        <w:tc>
          <w:tcPr>
            <w:tcW w:w="2727" w:type="dxa"/>
            <w:shd w:val="clear" w:color="000000" w:fill="191970"/>
            <w:vAlign w:val="bottom"/>
            <w:hideMark/>
          </w:tcPr>
          <w:p w14:paraId="3FBBA9A9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016 UPRAVNI ODJEL ZA ZDRAVSTVO, SOCIJALNU SKRB, CIVILNO DRUŠTVO I HRVATSKE BRANITELJE</w:t>
            </w:r>
          </w:p>
        </w:tc>
        <w:tc>
          <w:tcPr>
            <w:tcW w:w="1578" w:type="dxa"/>
            <w:shd w:val="clear" w:color="000000" w:fill="191970"/>
            <w:vAlign w:val="center"/>
            <w:hideMark/>
          </w:tcPr>
          <w:p w14:paraId="1D68923C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29.407.648,48</w:t>
            </w:r>
          </w:p>
        </w:tc>
        <w:tc>
          <w:tcPr>
            <w:tcW w:w="1579" w:type="dxa"/>
            <w:shd w:val="clear" w:color="000000" w:fill="191970"/>
            <w:vAlign w:val="center"/>
            <w:hideMark/>
          </w:tcPr>
          <w:p w14:paraId="4FBED978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61" w:type="dxa"/>
            <w:shd w:val="clear" w:color="000000" w:fill="191970"/>
            <w:vAlign w:val="center"/>
            <w:hideMark/>
          </w:tcPr>
          <w:p w14:paraId="67A9A9FB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660" w:type="dxa"/>
            <w:shd w:val="clear" w:color="000000" w:fill="191970"/>
            <w:vAlign w:val="center"/>
            <w:hideMark/>
          </w:tcPr>
          <w:p w14:paraId="72EAF6C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24.059.490,00</w:t>
            </w:r>
          </w:p>
        </w:tc>
        <w:tc>
          <w:tcPr>
            <w:tcW w:w="1682" w:type="dxa"/>
            <w:shd w:val="clear" w:color="000000" w:fill="191970"/>
            <w:vAlign w:val="center"/>
            <w:hideMark/>
          </w:tcPr>
          <w:p w14:paraId="3B09D5AF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25.139.110,00</w:t>
            </w:r>
          </w:p>
        </w:tc>
      </w:tr>
      <w:tr w:rsidR="003B5375" w:rsidRPr="003B5375" w14:paraId="58CAE5FE" w14:textId="77777777" w:rsidTr="00B42FB5">
        <w:trPr>
          <w:trHeight w:val="300"/>
        </w:trPr>
        <w:tc>
          <w:tcPr>
            <w:tcW w:w="2727" w:type="dxa"/>
            <w:shd w:val="clear" w:color="000000" w:fill="0000FF"/>
            <w:vAlign w:val="bottom"/>
            <w:hideMark/>
          </w:tcPr>
          <w:p w14:paraId="4B08EFFA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01602 ZDRAVSTVENA ZAŠTITA</w:t>
            </w:r>
          </w:p>
        </w:tc>
        <w:tc>
          <w:tcPr>
            <w:tcW w:w="1578" w:type="dxa"/>
            <w:shd w:val="clear" w:color="000000" w:fill="0000FF"/>
            <w:vAlign w:val="center"/>
            <w:hideMark/>
          </w:tcPr>
          <w:p w14:paraId="30EB1A38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29.407.648,48</w:t>
            </w:r>
          </w:p>
        </w:tc>
        <w:tc>
          <w:tcPr>
            <w:tcW w:w="1579" w:type="dxa"/>
            <w:shd w:val="clear" w:color="000000" w:fill="0000FF"/>
            <w:vAlign w:val="center"/>
            <w:hideMark/>
          </w:tcPr>
          <w:p w14:paraId="4659AC5D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61" w:type="dxa"/>
            <w:shd w:val="clear" w:color="000000" w:fill="0000FF"/>
            <w:vAlign w:val="center"/>
            <w:hideMark/>
          </w:tcPr>
          <w:p w14:paraId="79363357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660" w:type="dxa"/>
            <w:shd w:val="clear" w:color="000000" w:fill="0000FF"/>
            <w:vAlign w:val="center"/>
            <w:hideMark/>
          </w:tcPr>
          <w:p w14:paraId="2F5C7C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24.059.490,00</w:t>
            </w:r>
          </w:p>
        </w:tc>
        <w:tc>
          <w:tcPr>
            <w:tcW w:w="1682" w:type="dxa"/>
            <w:shd w:val="clear" w:color="000000" w:fill="0000FF"/>
            <w:vAlign w:val="center"/>
            <w:hideMark/>
          </w:tcPr>
          <w:p w14:paraId="0A1B6A55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25.139.110,00</w:t>
            </w:r>
          </w:p>
        </w:tc>
      </w:tr>
      <w:tr w:rsidR="003B5375" w:rsidRPr="003B5375" w14:paraId="22C5BB06" w14:textId="77777777" w:rsidTr="00B42FB5">
        <w:trPr>
          <w:trHeight w:val="780"/>
        </w:trPr>
        <w:tc>
          <w:tcPr>
            <w:tcW w:w="2727" w:type="dxa"/>
            <w:shd w:val="clear" w:color="auto" w:fill="FFFFCC"/>
            <w:vAlign w:val="bottom"/>
            <w:hideMark/>
          </w:tcPr>
          <w:p w14:paraId="7AE6141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RKP br.: 40746 SPECIJALNA BOLNICA ZA MEDICINSKU REHABILITACIJU VARAŽDINSKE TOPLICE</w:t>
            </w:r>
          </w:p>
        </w:tc>
        <w:tc>
          <w:tcPr>
            <w:tcW w:w="1578" w:type="dxa"/>
            <w:shd w:val="clear" w:color="auto" w:fill="FFFFCC"/>
            <w:vAlign w:val="center"/>
            <w:hideMark/>
          </w:tcPr>
          <w:p w14:paraId="679CC55D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29.407.648,48</w:t>
            </w:r>
          </w:p>
        </w:tc>
        <w:tc>
          <w:tcPr>
            <w:tcW w:w="1579" w:type="dxa"/>
            <w:shd w:val="clear" w:color="auto" w:fill="FFFFCC"/>
            <w:vAlign w:val="center"/>
            <w:hideMark/>
          </w:tcPr>
          <w:p w14:paraId="044C5DED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61" w:type="dxa"/>
            <w:shd w:val="clear" w:color="auto" w:fill="FFFFCC"/>
            <w:vAlign w:val="center"/>
            <w:hideMark/>
          </w:tcPr>
          <w:p w14:paraId="00BBF81C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24.202.691,00</w:t>
            </w:r>
          </w:p>
        </w:tc>
        <w:tc>
          <w:tcPr>
            <w:tcW w:w="1660" w:type="dxa"/>
            <w:shd w:val="clear" w:color="auto" w:fill="FFFFCC"/>
            <w:vAlign w:val="center"/>
            <w:hideMark/>
          </w:tcPr>
          <w:p w14:paraId="462A07B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24.059.490,00</w:t>
            </w:r>
          </w:p>
        </w:tc>
        <w:tc>
          <w:tcPr>
            <w:tcW w:w="1682" w:type="dxa"/>
            <w:shd w:val="clear" w:color="auto" w:fill="FFFFCC"/>
            <w:vAlign w:val="center"/>
            <w:hideMark/>
          </w:tcPr>
          <w:p w14:paraId="5575C9A6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25.139.110,00</w:t>
            </w:r>
          </w:p>
        </w:tc>
      </w:tr>
      <w:tr w:rsidR="003B5375" w:rsidRPr="003B5375" w14:paraId="19471FAC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6A4A73B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5B031F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168.531,42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378A42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63EF99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8FAB66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5347A5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3B5375" w:rsidRPr="003B5375" w14:paraId="239A4B61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896D3D0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D48B39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3.980.010,49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91EB0A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96CAA4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7.975.000,00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8CC251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9.037.000,00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AB7433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9.137.000,00</w:t>
            </w:r>
          </w:p>
        </w:tc>
      </w:tr>
      <w:tr w:rsidR="003B5375" w:rsidRPr="003B5375" w14:paraId="48D79201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14A9D2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67AF37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13.644.260,43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5DB45C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13.061.968,00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811589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14.389.854,00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C8126A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13.433.352,00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1B571B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14.213.886,00</w:t>
            </w:r>
          </w:p>
        </w:tc>
      </w:tr>
      <w:tr w:rsidR="003B5375" w:rsidRPr="003B5375" w14:paraId="666A939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1091020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3BC545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663.614,05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AFCA11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8BBCEA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7F3054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11F3CC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</w:tr>
      <w:tr w:rsidR="003B5375" w:rsidRPr="003B5375" w14:paraId="25114EBB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1AD4C78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05B630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5.152.486,39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CF399D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861250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1D603D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A5E0C7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5375" w:rsidRPr="003B5375" w14:paraId="32986D3A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4062E6F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C300B4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5.740.691,83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A2D6A0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B4A449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B366D5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20D483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5375" w:rsidRPr="003B5375" w14:paraId="363A8F0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CA31E98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8D95C8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5BE659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44BB8C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7FBA3B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BC4C1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5375" w:rsidRPr="003B5375" w14:paraId="03EB8914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F8E10FA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82E365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FE67FB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8BD80F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90971A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A59D92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B42FB5" w:rsidRPr="003B5375" w14:paraId="51C8FA60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DF67FAE" w14:textId="77777777" w:rsidR="00B42FB5" w:rsidRPr="003B5375" w:rsidRDefault="00B42FB5" w:rsidP="00B42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1140 PROGRAMI EUROPSKIH POSLOVA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48D37FC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10.316.645,78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8A9AF76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2.705.183,00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0BD37E1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bottom"/>
          </w:tcPr>
          <w:p w14:paraId="06158FCE" w14:textId="77777777" w:rsidR="00B42FB5" w:rsidRPr="00B42FB5" w:rsidRDefault="00B42FB5" w:rsidP="00B42FB5">
            <w:pPr>
              <w:jc w:val="right"/>
              <w:rPr>
                <w:b/>
              </w:rPr>
            </w:pPr>
            <w:r w:rsidRPr="00B42FB5">
              <w:rPr>
                <w:b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bottom"/>
          </w:tcPr>
          <w:p w14:paraId="043A75E1" w14:textId="77777777" w:rsidR="00B42FB5" w:rsidRPr="00B42FB5" w:rsidRDefault="00B42FB5" w:rsidP="00B42FB5">
            <w:pPr>
              <w:jc w:val="right"/>
              <w:rPr>
                <w:b/>
              </w:rPr>
            </w:pPr>
            <w:r w:rsidRPr="00B42FB5">
              <w:rPr>
                <w:b/>
              </w:rPr>
              <w:t>0,00</w:t>
            </w:r>
          </w:p>
        </w:tc>
      </w:tr>
      <w:tr w:rsidR="003B5375" w:rsidRPr="003B5375" w14:paraId="65661141" w14:textId="77777777" w:rsidTr="00B42FB5">
        <w:trPr>
          <w:trHeight w:val="525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263A1336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K114005 Spinalni centar SB za medicinsku rehabilitaciju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1CFFCC65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10.316.645,78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1C51070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2.705.183,00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6B864957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19B86D3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5343A6E2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022F58C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7B0CCB2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4A9999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93.117,40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975EFE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2C82283F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184EC7DD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21562DFF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073BF65E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D6D3BD4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29D320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93.117,40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395D4D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16133E2F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B455122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2D46912B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5ED10F3D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2671C2A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8B02A9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93.117,40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95E803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496A12B4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55C50DF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41972772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17B11832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542744D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17458F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4.964.877,88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786791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5CDF3985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AAE93EE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166E11E4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081C32F3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FF9EAC3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1B0285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4.964.877,88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E07471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083E7EB8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60901203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120FEDA3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080BBCDA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CDB589D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5E34BB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4.964.877,88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BDB71C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6CA9E7FD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4D35D44A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251DECA2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32136C92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5589AF0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33CB55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5.258.650,50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B04ACE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7D692673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45F50D94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6516ADB9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734D78D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E38F92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ABA238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5.258.650,50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1F1E94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288E3C14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3A3A075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674F967F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29F522D8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E22208D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E47CE0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5.258.650,50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3B72E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761" w:type="dxa"/>
            <w:shd w:val="clear" w:color="000000" w:fill="FFFFFF"/>
            <w:vAlign w:val="center"/>
          </w:tcPr>
          <w:p w14:paraId="45844208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DE6168D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7EFC23C4" w14:textId="77777777" w:rsidR="003B5375" w:rsidRPr="003B5375" w:rsidRDefault="00B42FB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73804D87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C46900F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1290 PROGRAMI U ZDRAVSTVENOJ ZAŠTITI IZNAD ZAKONSKOG STANDARDA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A11763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2.627,91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AF2572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E07692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D592CF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11FFED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3B5375" w:rsidRPr="003B5375" w14:paraId="307E70EE" w14:textId="77777777" w:rsidTr="00B42FB5">
        <w:trPr>
          <w:trHeight w:val="525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1C2B229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A129008 Nabava opreme i dodatna ulaganja u zdravstvene objekte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3DD9C528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666D5703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0BAFF2DF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7805144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75E6C0C6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3B5375" w:rsidRPr="003B5375" w14:paraId="26EF342B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DBF1DD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7E7E67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6805F4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5D42C0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7A96DA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9E024C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3B5375" w:rsidRPr="003B5375" w14:paraId="4F986224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1B11BAE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27FB5A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869BB6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B46A36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FF66E9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BFE8DF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3B5375" w:rsidRPr="003B5375" w14:paraId="3F03868D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3F9E821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54B06C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A50543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75.519,00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6BAA95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FFBB7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54.524,00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AC7689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254.110,00</w:t>
            </w:r>
          </w:p>
        </w:tc>
      </w:tr>
      <w:tr w:rsidR="003B5375" w:rsidRPr="003B5375" w14:paraId="721D7218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54D9D14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D8FB12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C8CEBE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543E87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93A29B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75F67C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2E6D7136" w14:textId="77777777" w:rsidTr="00B42FB5">
        <w:trPr>
          <w:trHeight w:val="300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6EAEE805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A129009 Program "Zdrava županija"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4707F7D6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2.627,91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17BB958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1263114A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7D9B09CA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3FD37648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204791B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79D0247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D6D399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2.627,91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246D02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1AC963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50C070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976DEA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75280ACF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4AE0167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278CA2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2.627,91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EEFE5D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451B21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D28EFF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689F27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6ED0A796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C3394E6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1E3EC0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2.627,91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FE2DCC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D3B968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20AB5A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FE77DC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7FD84691" w14:textId="77777777" w:rsidTr="00B42FB5">
        <w:trPr>
          <w:trHeight w:val="300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55BA082C" w14:textId="77777777" w:rsidR="003B5375" w:rsidRPr="003B5375" w:rsidRDefault="003B5375" w:rsidP="003B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K129008 Sanacija i rekonstrukcija bazena IV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5CD8625D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74427694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34CC0214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11788BEA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589C50E5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0452833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7181FAA" w14:textId="77777777" w:rsidR="003B5375" w:rsidRPr="003B5375" w:rsidRDefault="003B5375" w:rsidP="00CE7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383815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704E1F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15E470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8D8BB0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D8AE3D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0D95D1E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C80E178" w14:textId="77777777" w:rsidR="003B5375" w:rsidRPr="003B5375" w:rsidRDefault="003B5375" w:rsidP="00CE7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756A88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28C77F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1E43E8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C3F0F5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A3D529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7FA7E7E2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7A27877" w14:textId="77777777" w:rsidR="003B5375" w:rsidRPr="003B5375" w:rsidRDefault="003B5375" w:rsidP="00CE7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EF4362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9CDAC7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25D28B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AEFE12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F9C710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1EE68B60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777D5F7" w14:textId="77777777" w:rsidR="003B5375" w:rsidRPr="003B5375" w:rsidRDefault="003B5375" w:rsidP="00CE7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1320 JAVNE USTANOVE U ZDRAVSTVU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B58512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19.088.374,79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62E18A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19.612.501,00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1740C8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23.644.968,00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C11F67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24.004.966,00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829992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24.885.000,00</w:t>
            </w:r>
          </w:p>
        </w:tc>
      </w:tr>
      <w:tr w:rsidR="003B5375" w:rsidRPr="003B5375" w14:paraId="42BBC6AF" w14:textId="77777777" w:rsidTr="00B42FB5">
        <w:trPr>
          <w:trHeight w:val="525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0D7D998D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A132001 Redovna djelatnost ustanova u zdravstvu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2678682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16.615.112,43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743F6C6A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17.247.731,00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402F01B7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20.526.700,00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66618FD6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21.369.500,00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47D7F416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22.450.000,00</w:t>
            </w:r>
          </w:p>
        </w:tc>
      </w:tr>
      <w:tr w:rsidR="003B5375" w:rsidRPr="003B5375" w14:paraId="7D8E182E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8C2077C" w14:textId="77777777" w:rsidR="003B5375" w:rsidRPr="003B5375" w:rsidRDefault="003B5375" w:rsidP="00CE7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6A5E6B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2.672.863,51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5906C3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4.466.252,00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095731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6.578.268,00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06D411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7.953.010,00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A68479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8.119.200,00</w:t>
            </w:r>
          </w:p>
        </w:tc>
      </w:tr>
      <w:tr w:rsidR="003B5375" w:rsidRPr="003B5375" w14:paraId="6A993640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F4297BE" w14:textId="77777777" w:rsidR="003B5375" w:rsidRPr="003B5375" w:rsidRDefault="003B5375" w:rsidP="00CE7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8C437C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2.672.863,51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A9BB7E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4.466.252,00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2EA51F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6.578.268,00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25723A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7.953.010,00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400B7D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8.119.200,00</w:t>
            </w:r>
          </w:p>
        </w:tc>
      </w:tr>
      <w:tr w:rsidR="003B5375" w:rsidRPr="003B5375" w14:paraId="54BBB702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2C32738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3C44D6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1.595.142,13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CD991B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2.604.662,00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1B8605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4.414.095,00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54C67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5.384.780,00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44DB8E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5.522.880,00</w:t>
            </w:r>
          </w:p>
        </w:tc>
      </w:tr>
      <w:tr w:rsidR="003B5375" w:rsidRPr="003B5375" w14:paraId="184B665C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068A4F0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98C638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1.045.856,58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9D311C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1.830.001,00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15EC48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2.137.179,00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BA768A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2.539.540,00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067C70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2.569.140,00</w:t>
            </w:r>
          </w:p>
        </w:tc>
      </w:tr>
      <w:tr w:rsidR="003B5375" w:rsidRPr="003B5375" w14:paraId="182FDD03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FA292D8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AE81D8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29.502,34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5C141D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27.275,00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208D79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24.750,00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8436BB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26.220,00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D88E7C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24.840,00</w:t>
            </w:r>
          </w:p>
        </w:tc>
      </w:tr>
      <w:tr w:rsidR="003B5375" w:rsidRPr="003B5375" w14:paraId="0A170394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F3E8644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CB1D82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2.229,74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DBE87A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2.323,00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1677EB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A760DC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DFB3B1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</w:tr>
      <w:tr w:rsidR="003B5375" w:rsidRPr="003B5375" w14:paraId="09B87A3B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FF101E9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BE3038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132,72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F0A977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460EEF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594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5BC71E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96B055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517E9FB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535CF93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C68FF5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13.223.657,59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318644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12.370.039,00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9CBD02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13.413.432,00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AFC881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12.686.490,00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4FE794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13.600.800,00</w:t>
            </w:r>
          </w:p>
        </w:tc>
      </w:tr>
      <w:tr w:rsidR="003B5375" w:rsidRPr="003B5375" w14:paraId="37084D8B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1C1CE94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31EC5D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13.223.657,59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E991DF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12.370.039,00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31FF23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13.413.432,00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B9CA1A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12.686.490,00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2F1F31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13.600.800,00</w:t>
            </w:r>
          </w:p>
        </w:tc>
      </w:tr>
      <w:tr w:rsidR="003B5375" w:rsidRPr="003B5375" w14:paraId="04449A4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4939534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CCFBF3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9.461.584,07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8E753D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8.909.042,00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D88DF3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9.058.655,00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6E7EE9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8.496.220,00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AB9C84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8.985.120,00</w:t>
            </w:r>
          </w:p>
        </w:tc>
      </w:tr>
      <w:tr w:rsidR="003B5375" w:rsidRPr="003B5375" w14:paraId="6F5A9C76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6DEFA12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32C567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3.686.854,50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6FCCE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3.429.410,00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B8F6B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4.299.971,00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820A60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4.143.460,00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78D35E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4.567.360,00</w:t>
            </w:r>
          </w:p>
        </w:tc>
      </w:tr>
      <w:tr w:rsidR="003B5375" w:rsidRPr="003B5375" w14:paraId="6B506DC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2315322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94EE0F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72.989,28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21A5F7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27.274,00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8CD5E5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50.250,00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9A981C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42.780,00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6E49C6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44.160,00</w:t>
            </w:r>
          </w:p>
        </w:tc>
      </w:tr>
      <w:tr w:rsidR="003B5375" w:rsidRPr="003B5375" w14:paraId="485AEAA9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790A079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268FD8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2.229,74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0D2E70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2.322,00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5F5E03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4A794A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BFF332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</w:tr>
      <w:tr w:rsidR="003B5375" w:rsidRPr="003B5375" w14:paraId="261D0940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2E940C4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966843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CEAB96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3D7573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1.206,00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739DF0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22DE7A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0A8E95B6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2F8A156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75225D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187.608,51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582EC3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AACF9E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8FB2F4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751073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5375" w:rsidRPr="003B5375" w14:paraId="772B2116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B121A98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0930AE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187.608,51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415A63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D96809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CF2CC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3F633B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5375" w:rsidRPr="003B5375" w14:paraId="6F44832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CA143E0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1B5BE0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187.608,51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44790E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88E7B2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D18735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E0CE1F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5375" w:rsidRPr="003B5375" w14:paraId="09694E0A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268A6F8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3DA414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707EC3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5FD80C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943004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A6D97E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1A45270A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7E3964C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109B21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482.041,33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C01AC9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747ECD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55938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708738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5375" w:rsidRPr="003B5375" w14:paraId="7104F720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9F75D35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1BFAB6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482.041,33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11F262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3082FB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C1B4F2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EB7820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5375" w:rsidRPr="003B5375" w14:paraId="0C096AF4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6896EA0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165CE7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112.935,77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9AE52A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FA54C4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24.250,00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36AF1A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8C5EC5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5375" w:rsidRPr="003B5375" w14:paraId="55280AE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058CAD6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96A566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369.105,56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F824F8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53246F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350.750,00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4D91F7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897DDE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3B5375" w:rsidRPr="003B5375" w14:paraId="4FB575E3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C373E05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E533A8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9FA336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E93AE5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294465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D5ACE9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5375" w:rsidRPr="003B5375" w14:paraId="437D90D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F787448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B11E0C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7E9C8A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EC380A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2AE27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13F466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5375" w:rsidRPr="003B5375" w14:paraId="0C8A2C84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32AB916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90B5C2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48.941,49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3DC2CB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0AC912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7490D6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8944E3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5375" w:rsidRPr="003B5375" w14:paraId="0F3C6723" w14:textId="77777777" w:rsidTr="00B42FB5">
        <w:trPr>
          <w:trHeight w:val="525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2BDA79D4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K132001 Investicijsko ulaganje-izgradnja objekata, nabava opreme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7780847E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639.357,51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1867C4BF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614.373,00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5FF3874F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1.298.988,00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1C9ADD2F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886.476,00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7C2414BC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706.781,00</w:t>
            </w:r>
          </w:p>
        </w:tc>
      </w:tr>
      <w:tr w:rsidR="003B5375" w:rsidRPr="003B5375" w14:paraId="0E95B501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B4D607D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27B6CC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165.903,51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409188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BFF1E7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54135F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1BF2FB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3B8D7AC4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04DAC13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ECF1E0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165.903,51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ABFFD8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26E487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BDDB81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3EC4E8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2C80E3A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DAB965B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AB4032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165.903,51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6E94D0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F3BD96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611486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013390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54A2FEF3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7A9F9B2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EDD09D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286.360,33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0CE5CD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368.836,00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7CC43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1.084.765,00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240A3B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612.753,00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4D5AEE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433.558,00</w:t>
            </w:r>
          </w:p>
        </w:tc>
      </w:tr>
      <w:tr w:rsidR="003B5375" w:rsidRPr="003B5375" w14:paraId="332446AB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C1B8ADF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7AB314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286.360,33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D8E475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368.836,00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653803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1.084.765,00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C6A8CE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612.753,00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EAB77E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433.558,00</w:t>
            </w:r>
          </w:p>
        </w:tc>
      </w:tr>
      <w:tr w:rsidR="003B5375" w:rsidRPr="003B5375" w14:paraId="4DE71B9A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1B7CEDD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387A55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277.865,54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5DFB9A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302.475,00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2E1FF7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478.265,00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312D3E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462.753,00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458CE1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233.667,00</w:t>
            </w:r>
          </w:p>
        </w:tc>
      </w:tr>
      <w:tr w:rsidR="003B5375" w:rsidRPr="003B5375" w14:paraId="5F1003BD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61AB538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9A6E9C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8.494,79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36264B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0BF4F0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606.500,00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648558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005F18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199.891,00</w:t>
            </w:r>
          </w:p>
        </w:tc>
      </w:tr>
      <w:tr w:rsidR="003B5375" w:rsidRPr="003B5375" w14:paraId="0A25608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46C43E1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874B68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177.981,29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08B1DD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4041E1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041F0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227C10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</w:tr>
      <w:tr w:rsidR="003B5375" w:rsidRPr="003B5375" w14:paraId="27F0BCDF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6F49785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065B4E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177.981,29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8DA488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91E375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73EF9D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602E3F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</w:tr>
      <w:tr w:rsidR="003B5375" w:rsidRPr="003B5375" w14:paraId="1AFC7058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98A82B0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1C4855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177.981,29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B3B0CB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363298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3D45F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FB0C18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132.723,00</w:t>
            </w:r>
          </w:p>
        </w:tc>
      </w:tr>
      <w:tr w:rsidR="003B5375" w:rsidRPr="003B5375" w14:paraId="7E3C8EC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16EAAD2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D9C25B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A60894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47EEC2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36E7C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966223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5375" w:rsidRPr="003B5375" w14:paraId="78D54677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43E0B22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B3E030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506D7C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2906B3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96D33B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D6578B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5375" w:rsidRPr="003B5375" w14:paraId="3C650D23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8FD4DB3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89A994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DF71D0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C22308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6AD46F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08794D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5375" w:rsidRPr="003B5375" w14:paraId="2A3BDE29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BB5D12F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926A6E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ADDD9E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BFDB2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EB050C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D17EF1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3B5375" w:rsidRPr="003B5375" w14:paraId="7A11FE6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5C68317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B9FEC0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12EF79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1DCA83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92EB38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FA9398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3B5375" w:rsidRPr="003B5375" w14:paraId="29A2F1D4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F59CC40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2FD7F7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9.112,38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20F549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12C06D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10EF02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51FA25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100.500,00</w:t>
            </w:r>
          </w:p>
        </w:tc>
      </w:tr>
      <w:tr w:rsidR="003B5375" w:rsidRPr="003B5375" w14:paraId="3F3F32E9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6B241F87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3DA678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CC19FD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B1E157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C2A0A3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43D78CB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390489C1" w14:textId="77777777" w:rsidTr="00B42FB5">
        <w:trPr>
          <w:trHeight w:val="300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7690DEF8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K132002 Informatizacija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2EC6D77E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3.191,53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1D45B8F1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16D4C9EC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36.900,00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7C532A7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1D900460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5375" w:rsidRPr="003B5375" w14:paraId="36710CFA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E257166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D7C506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525BDD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3EF9D2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12.178,00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A6D54D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F5C63E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6.800,00</w:t>
            </w:r>
          </w:p>
        </w:tc>
      </w:tr>
      <w:tr w:rsidR="003B5375" w:rsidRPr="003B5375" w14:paraId="2283A0AC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A0BA2EC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B75F1E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6CD1CC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5D5E88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12.178,00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A46E5B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CE6EF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6.800,00</w:t>
            </w:r>
          </w:p>
        </w:tc>
      </w:tr>
      <w:tr w:rsidR="003B5375" w:rsidRPr="003B5375" w14:paraId="26E4C52B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EB7AE44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7A540F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9BB256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B9654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5.165,00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12EF79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1DDD94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</w:tr>
      <w:tr w:rsidR="003B5375" w:rsidRPr="003B5375" w14:paraId="7EA4A3DF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16CD6B1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775167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1ECE9F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8D79A4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7.013,00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246FDA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87C967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3B5375" w:rsidRPr="003B5375" w14:paraId="134682FF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D2FAA03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899DC4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3.191,53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1A4698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B725DC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24.722,00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D856CE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2B05F5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</w:tr>
      <w:tr w:rsidR="003B5375" w:rsidRPr="003B5375" w14:paraId="59A81E7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31C23D1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996BEB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3.191,53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71FA91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4A6575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24.722,00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C7217E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00BA43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</w:tr>
      <w:tr w:rsidR="003B5375" w:rsidRPr="003B5375" w14:paraId="121A20F5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1A56319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0D7691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3.191,53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2E8256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8.295,00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EEF85C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10.485,00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5ED222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544F93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</w:tr>
      <w:tr w:rsidR="003B5375" w:rsidRPr="003B5375" w14:paraId="6F8BF59B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F6F0649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150E99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81E6C9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31.522,00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237FCA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14.237,00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8E43D7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7165A1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B42F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3B5375" w:rsidRPr="003B5375" w14:paraId="2E0B3DBD" w14:textId="77777777" w:rsidTr="00B42FB5">
        <w:trPr>
          <w:trHeight w:val="525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675A2ACD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T132001 Investicijsko i tekuće održavanje objekata i opreme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0928DF1B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620.836,01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0003C01E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899.064,00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2AEDDFF2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883.450,00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02B4FE5E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848.000,00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748F06F8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835.000,00</w:t>
            </w:r>
          </w:p>
        </w:tc>
      </w:tr>
      <w:tr w:rsidR="003B5375" w:rsidRPr="003B5375" w14:paraId="4FF12413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04C422C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893428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190.152,42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46C769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00E212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291.539,00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1B1A3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439.337,00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FC8A86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557.725,00</w:t>
            </w:r>
          </w:p>
        </w:tc>
      </w:tr>
      <w:tr w:rsidR="003B5375" w:rsidRPr="003B5375" w14:paraId="5670E421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101D0A1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DADA7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190.152,42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A0477C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873A7E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291.539,00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7FCC22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439.337,00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6B204D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557.725,00</w:t>
            </w:r>
          </w:p>
        </w:tc>
      </w:tr>
      <w:tr w:rsidR="003B5375" w:rsidRPr="003B5375" w14:paraId="757BCC7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3ECA406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85D527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190.152,42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F30B83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B17861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291.539,00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0803372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439.337,00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1423F1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557.725,00</w:t>
            </w:r>
          </w:p>
        </w:tc>
      </w:tr>
      <w:tr w:rsidR="003B5375" w:rsidRPr="003B5375" w14:paraId="2D55AD9F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95FFED9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2C089F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417.411,31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F7ADA3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71192D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591.911,00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83B4AC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408.663,00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5B073C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277.275,00</w:t>
            </w:r>
          </w:p>
        </w:tc>
      </w:tr>
      <w:tr w:rsidR="003B5375" w:rsidRPr="003B5375" w14:paraId="5D268BE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AF285ED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508B4C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417.411,31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A0C34C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1515AC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591.911,00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914961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408.663,00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5CF4F6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277.275,00</w:t>
            </w:r>
          </w:p>
        </w:tc>
      </w:tr>
      <w:tr w:rsidR="003B5375" w:rsidRPr="003B5375" w14:paraId="7E4B0247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AD1A9BB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869471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417.411,31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9D94D9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0828CF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591.911,00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B65F9C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408.663,00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22B32D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277.275,00</w:t>
            </w:r>
          </w:p>
        </w:tc>
      </w:tr>
      <w:tr w:rsidR="00B42FB5" w:rsidRPr="003B5375" w14:paraId="3DC42955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1EA34E6A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A03EC4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38C73B5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E3F8972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688B814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60A8CB0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42FB5" w:rsidRPr="003B5375" w14:paraId="373C8C8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9728336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9208696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FD7E56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888BA7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06678D1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6635C111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42FB5" w:rsidRPr="003B5375" w14:paraId="4DA8C5E6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8E811B4" w14:textId="77777777" w:rsidR="00B42FB5" w:rsidRPr="003B5375" w:rsidRDefault="00B42FB5" w:rsidP="00B42FB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9FBE720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7FDEB46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DBCB8D4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C0B60F9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B9426F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5375" w:rsidRPr="003B5375" w14:paraId="70624460" w14:textId="77777777" w:rsidTr="00B42FB5">
        <w:trPr>
          <w:trHeight w:val="300"/>
        </w:trPr>
        <w:tc>
          <w:tcPr>
            <w:tcW w:w="2727" w:type="dxa"/>
            <w:shd w:val="clear" w:color="000000" w:fill="ADD8E6"/>
            <w:vAlign w:val="bottom"/>
            <w:hideMark/>
          </w:tcPr>
          <w:p w14:paraId="5EBCEA69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T132002 Otplata kredita</w:t>
            </w:r>
          </w:p>
        </w:tc>
        <w:tc>
          <w:tcPr>
            <w:tcW w:w="1578" w:type="dxa"/>
            <w:shd w:val="clear" w:color="000000" w:fill="ADD8E6"/>
            <w:vAlign w:val="center"/>
            <w:hideMark/>
          </w:tcPr>
          <w:p w14:paraId="1079A087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1.209.877,31</w:t>
            </w:r>
          </w:p>
        </w:tc>
        <w:tc>
          <w:tcPr>
            <w:tcW w:w="1579" w:type="dxa"/>
            <w:shd w:val="clear" w:color="000000" w:fill="ADD8E6"/>
            <w:vAlign w:val="center"/>
            <w:hideMark/>
          </w:tcPr>
          <w:p w14:paraId="2510217A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811.516,00</w:t>
            </w:r>
          </w:p>
        </w:tc>
        <w:tc>
          <w:tcPr>
            <w:tcW w:w="1761" w:type="dxa"/>
            <w:shd w:val="clear" w:color="000000" w:fill="ADD8E6"/>
            <w:vAlign w:val="center"/>
            <w:hideMark/>
          </w:tcPr>
          <w:p w14:paraId="76E11544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898.930,00</w:t>
            </w:r>
          </w:p>
        </w:tc>
        <w:tc>
          <w:tcPr>
            <w:tcW w:w="1660" w:type="dxa"/>
            <w:shd w:val="clear" w:color="000000" w:fill="ADD8E6"/>
            <w:vAlign w:val="center"/>
            <w:hideMark/>
          </w:tcPr>
          <w:p w14:paraId="33F9CAA3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890.990,00</w:t>
            </w:r>
          </w:p>
        </w:tc>
        <w:tc>
          <w:tcPr>
            <w:tcW w:w="1682" w:type="dxa"/>
            <w:shd w:val="clear" w:color="000000" w:fill="ADD8E6"/>
            <w:vAlign w:val="center"/>
            <w:hideMark/>
          </w:tcPr>
          <w:p w14:paraId="10DFAFA7" w14:textId="77777777" w:rsidR="003B5375" w:rsidRPr="003B5375" w:rsidRDefault="003B5375" w:rsidP="00480F9E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883.219,00</w:t>
            </w:r>
          </w:p>
        </w:tc>
      </w:tr>
      <w:tr w:rsidR="003B5375" w:rsidRPr="003B5375" w14:paraId="618B2758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4E60540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7640ACC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737.516,83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3FEDD7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38328A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BA486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A78A62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19.717,00</w:t>
            </w:r>
          </w:p>
        </w:tc>
      </w:tr>
      <w:tr w:rsidR="00B42FB5" w:rsidRPr="003B5375" w14:paraId="01804C13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2713A81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CDE310B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30C461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78E9CB0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C1FA4B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4FFB99C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19.717,00</w:t>
            </w:r>
          </w:p>
        </w:tc>
      </w:tr>
      <w:tr w:rsidR="00B42FB5" w:rsidRPr="003B5375" w14:paraId="63838AC4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31F3236F" w14:textId="77777777" w:rsidR="00B42FB5" w:rsidRPr="003B5375" w:rsidRDefault="00B42FB5" w:rsidP="00B42FB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7A32B72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9C69CC1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3785C4C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8.250,00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B79B4A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7159F0E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19.717,00</w:t>
            </w:r>
          </w:p>
        </w:tc>
      </w:tr>
      <w:tr w:rsidR="00B42FB5" w:rsidRPr="003B5375" w14:paraId="311D2924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86F6143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73F31BEE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737.516,83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50837C6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5F499BA5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5E4E34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8F1036C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42FB5" w:rsidRPr="003B5375" w14:paraId="6D2267A8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46C01AED" w14:textId="77777777" w:rsidR="00B42FB5" w:rsidRPr="003B5375" w:rsidRDefault="00B42FB5" w:rsidP="00B42FB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52D5CF90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737.516,83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F889C81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6E8EEDB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1203A47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C686CCB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42FB5" w:rsidRPr="003B5375" w14:paraId="51926151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BEF95E9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156EB7B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E948D5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238.048,00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4005E7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359.789,00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D35A73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335.099,00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E5DDA73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332.611,00</w:t>
            </w:r>
          </w:p>
        </w:tc>
      </w:tr>
      <w:tr w:rsidR="00B42FB5" w:rsidRPr="003B5375" w14:paraId="5E0A7FFD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77AC3DB5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25C84E6E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1075873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42.579,00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7D1E842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62.231,00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AC7EF31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37.541,00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32FDBA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35.053,00</w:t>
            </w:r>
          </w:p>
        </w:tc>
      </w:tr>
      <w:tr w:rsidR="00B42FB5" w:rsidRPr="003B5375" w14:paraId="3052284D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3DD0373" w14:textId="77777777" w:rsidR="00B42FB5" w:rsidRPr="003B5375" w:rsidRDefault="00B42FB5" w:rsidP="00B42FB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60DA2AE4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CAC5E0C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42.579,00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6BA0B771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62.231,00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AA5607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37.541,00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4B2F44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35.053,00</w:t>
            </w:r>
          </w:p>
        </w:tc>
      </w:tr>
      <w:tr w:rsidR="00B42FB5" w:rsidRPr="003B5375" w14:paraId="6C96551F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AE0EA03" w14:textId="77777777" w:rsidR="00B42FB5" w:rsidRPr="003B5375" w:rsidRDefault="00B42FB5" w:rsidP="00B42FB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017E5F58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81C55C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214D1C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3C15E1F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C448B06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</w:tr>
      <w:tr w:rsidR="00B42FB5" w:rsidRPr="003B5375" w14:paraId="2CD5EB59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E4C6E7C" w14:textId="77777777" w:rsidR="00B42FB5" w:rsidRPr="003B5375" w:rsidRDefault="00B42FB5" w:rsidP="00B42FB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35377E5D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2CF77E2B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DAFFCEE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38710F9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7FA30A7A" w14:textId="77777777" w:rsidR="00B42FB5" w:rsidRPr="003B5375" w:rsidRDefault="00B42FB5" w:rsidP="00B42FB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297.558,00</w:t>
            </w:r>
          </w:p>
        </w:tc>
      </w:tr>
      <w:tr w:rsidR="003B5375" w:rsidRPr="003B5375" w14:paraId="73B1B2DC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5B28715" w14:textId="77777777" w:rsidR="003B5375" w:rsidRPr="003B5375" w:rsidRDefault="003B5375" w:rsidP="003B537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CF4EA9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472.360,48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6AD9C63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F969190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5B09C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559296D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530.891,00</w:t>
            </w:r>
          </w:p>
        </w:tc>
      </w:tr>
      <w:tr w:rsidR="003B5375" w:rsidRPr="003B5375" w14:paraId="74F99ED2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03278C53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F3EFCEF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78.848,10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E7A19D1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D3D5239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48832B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280F7B4A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</w:tr>
      <w:tr w:rsidR="003B5375" w:rsidRPr="003B5375" w14:paraId="0444C952" w14:textId="77777777" w:rsidTr="00B42FB5">
        <w:trPr>
          <w:trHeight w:val="300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74ECF6F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5789398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78.848,10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4DC2DF85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805DF1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44C2CC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195F9E3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46.600,00</w:t>
            </w:r>
          </w:p>
        </w:tc>
      </w:tr>
      <w:tr w:rsidR="003B5375" w:rsidRPr="003B5375" w14:paraId="59F511E0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5DEC0A81" w14:textId="77777777" w:rsidR="003B5375" w:rsidRPr="003B5375" w:rsidRDefault="003B5375" w:rsidP="003B53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435BEE26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393.512,38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38CC083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664DD3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6880ECD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0CACBDAB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</w:tr>
      <w:tr w:rsidR="003B5375" w:rsidRPr="003B5375" w14:paraId="67DFF31E" w14:textId="77777777" w:rsidTr="00B42FB5">
        <w:trPr>
          <w:trHeight w:val="525"/>
        </w:trPr>
        <w:tc>
          <w:tcPr>
            <w:tcW w:w="2727" w:type="dxa"/>
            <w:shd w:val="clear" w:color="000000" w:fill="FFFFFF"/>
            <w:vAlign w:val="bottom"/>
            <w:hideMark/>
          </w:tcPr>
          <w:p w14:paraId="29BBA687" w14:textId="77777777" w:rsidR="003B5375" w:rsidRPr="003B5375" w:rsidRDefault="003B5375" w:rsidP="003B5375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14:paraId="1EF04EF4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393.512,38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14:paraId="0411AC2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5070367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91A6413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682" w:type="dxa"/>
            <w:shd w:val="clear" w:color="000000" w:fill="FFFFFF"/>
            <w:vAlign w:val="center"/>
            <w:hideMark/>
          </w:tcPr>
          <w:p w14:paraId="347E2F0E" w14:textId="77777777" w:rsidR="003B5375" w:rsidRPr="003B5375" w:rsidRDefault="003B5375" w:rsidP="00480F9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B5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484.291,00</w:t>
            </w:r>
          </w:p>
        </w:tc>
      </w:tr>
    </w:tbl>
    <w:p w14:paraId="157EA73C" w14:textId="77777777" w:rsidR="003B5375" w:rsidRDefault="003B5375"/>
    <w:sectPr w:rsidR="003B5375" w:rsidSect="002F7B92">
      <w:headerReference w:type="first" r:id="rId7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D34C" w14:textId="77777777" w:rsidR="006B461F" w:rsidRDefault="006B461F" w:rsidP="001B0E9E">
      <w:pPr>
        <w:spacing w:after="0" w:line="240" w:lineRule="auto"/>
      </w:pPr>
      <w:r>
        <w:separator/>
      </w:r>
    </w:p>
  </w:endnote>
  <w:endnote w:type="continuationSeparator" w:id="0">
    <w:p w14:paraId="53C7AA9D" w14:textId="77777777" w:rsidR="006B461F" w:rsidRDefault="006B461F" w:rsidP="001B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AB94" w14:textId="77777777" w:rsidR="006B461F" w:rsidRDefault="006B461F" w:rsidP="001B0E9E">
      <w:pPr>
        <w:spacing w:after="0" w:line="240" w:lineRule="auto"/>
      </w:pPr>
      <w:r>
        <w:separator/>
      </w:r>
    </w:p>
  </w:footnote>
  <w:footnote w:type="continuationSeparator" w:id="0">
    <w:p w14:paraId="5870B08A" w14:textId="77777777" w:rsidR="006B461F" w:rsidRDefault="006B461F" w:rsidP="001B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DE0" w14:textId="77777777" w:rsidR="005746D0" w:rsidRPr="001E6F32" w:rsidRDefault="005746D0" w:rsidP="001E6F32">
    <w:pPr>
      <w:pStyle w:val="Zaglavlje"/>
      <w:ind w:left="-907"/>
      <w:rPr>
        <w:b/>
        <w:sz w:val="18"/>
        <w:szCs w:val="18"/>
      </w:rPr>
    </w:pPr>
    <w:r>
      <w:rPr>
        <w:b/>
        <w:sz w:val="18"/>
        <w:szCs w:val="18"/>
      </w:rPr>
      <w:t>S</w:t>
    </w:r>
    <w:r w:rsidRPr="001E6F32">
      <w:rPr>
        <w:b/>
        <w:sz w:val="18"/>
        <w:szCs w:val="18"/>
      </w:rPr>
      <w:t>PECIJALNA BOLNICA ZA MEDICINSKU REHABILITACIJU</w:t>
    </w:r>
  </w:p>
  <w:p w14:paraId="37B2A48D" w14:textId="77777777" w:rsidR="005746D0" w:rsidRDefault="005746D0" w:rsidP="001E6F32">
    <w:pPr>
      <w:pStyle w:val="Zaglavlje"/>
      <w:rPr>
        <w:b/>
        <w:sz w:val="18"/>
        <w:szCs w:val="18"/>
      </w:rPr>
    </w:pPr>
    <w:r>
      <w:rPr>
        <w:b/>
        <w:sz w:val="18"/>
        <w:szCs w:val="18"/>
      </w:rPr>
      <w:t xml:space="preserve">    VARAŽDINSKE TOPLICE</w:t>
    </w:r>
  </w:p>
  <w:p w14:paraId="5B5F7788" w14:textId="77777777" w:rsidR="005746D0" w:rsidRPr="001E6F32" w:rsidRDefault="005746D0" w:rsidP="001E6F32">
    <w:pPr>
      <w:pStyle w:val="Zaglavlje"/>
      <w:ind w:left="-851"/>
      <w:rPr>
        <w:b/>
        <w:sz w:val="18"/>
        <w:szCs w:val="18"/>
      </w:rPr>
    </w:pPr>
    <w:r w:rsidRPr="001E6F32">
      <w:rPr>
        <w:b/>
        <w:sz w:val="18"/>
        <w:szCs w:val="18"/>
      </w:rPr>
      <w:t>Upravno vijeće</w:t>
    </w:r>
  </w:p>
  <w:p w14:paraId="78799317" w14:textId="77777777" w:rsidR="005746D0" w:rsidRPr="001E6F32" w:rsidRDefault="005746D0" w:rsidP="001E6F32">
    <w:pPr>
      <w:pStyle w:val="Zaglavlje"/>
      <w:ind w:left="-1134" w:firstLine="284"/>
      <w:rPr>
        <w:sz w:val="18"/>
        <w:szCs w:val="18"/>
      </w:rPr>
    </w:pPr>
    <w:r w:rsidRPr="001E6F32">
      <w:rPr>
        <w:sz w:val="18"/>
        <w:szCs w:val="18"/>
      </w:rPr>
      <w:t>Broj: 04-1791/</w:t>
    </w:r>
    <w:r>
      <w:rPr>
        <w:sz w:val="18"/>
        <w:szCs w:val="18"/>
      </w:rPr>
      <w:t>2</w:t>
    </w:r>
    <w:r w:rsidRPr="001E6F32">
      <w:rPr>
        <w:sz w:val="18"/>
        <w:szCs w:val="18"/>
      </w:rPr>
      <w:t>-2023</w:t>
    </w:r>
  </w:p>
  <w:p w14:paraId="6B0CCEC4" w14:textId="77777777" w:rsidR="005746D0" w:rsidRPr="001E6F32" w:rsidRDefault="005746D0" w:rsidP="001E6F32">
    <w:pPr>
      <w:pStyle w:val="Zaglavlje"/>
      <w:ind w:left="-851"/>
      <w:rPr>
        <w:sz w:val="18"/>
        <w:szCs w:val="18"/>
      </w:rPr>
    </w:pPr>
    <w:r w:rsidRPr="001E6F32">
      <w:rPr>
        <w:sz w:val="18"/>
        <w:szCs w:val="18"/>
      </w:rPr>
      <w:t>Datum: 30.10.2023.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B9"/>
    <w:rsid w:val="00031B33"/>
    <w:rsid w:val="00107CAB"/>
    <w:rsid w:val="001B0E9E"/>
    <w:rsid w:val="001B0F19"/>
    <w:rsid w:val="001D0FEC"/>
    <w:rsid w:val="001E6F32"/>
    <w:rsid w:val="00297A7C"/>
    <w:rsid w:val="002A3DA7"/>
    <w:rsid w:val="002F449B"/>
    <w:rsid w:val="002F55E1"/>
    <w:rsid w:val="002F7B92"/>
    <w:rsid w:val="0033451E"/>
    <w:rsid w:val="003B0D19"/>
    <w:rsid w:val="003B5375"/>
    <w:rsid w:val="004362B9"/>
    <w:rsid w:val="00480F9E"/>
    <w:rsid w:val="005134A3"/>
    <w:rsid w:val="00552642"/>
    <w:rsid w:val="005746D0"/>
    <w:rsid w:val="0058688D"/>
    <w:rsid w:val="00586A85"/>
    <w:rsid w:val="006B461F"/>
    <w:rsid w:val="006B5923"/>
    <w:rsid w:val="006C24C3"/>
    <w:rsid w:val="00995CEE"/>
    <w:rsid w:val="009A14E9"/>
    <w:rsid w:val="009A5F1F"/>
    <w:rsid w:val="00A15064"/>
    <w:rsid w:val="00A3724C"/>
    <w:rsid w:val="00B02066"/>
    <w:rsid w:val="00B42FB5"/>
    <w:rsid w:val="00B9431B"/>
    <w:rsid w:val="00CE7A62"/>
    <w:rsid w:val="00E93A10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0A8D"/>
  <w15:chartTrackingRefBased/>
  <w15:docId w15:val="{3DC563E7-8847-427D-9B32-6459084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2B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B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0E9E"/>
  </w:style>
  <w:style w:type="paragraph" w:styleId="Podnoje">
    <w:name w:val="footer"/>
    <w:basedOn w:val="Normal"/>
    <w:link w:val="PodnojeChar"/>
    <w:uiPriority w:val="99"/>
    <w:unhideWhenUsed/>
    <w:rsid w:val="001B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A5DE-1BAB-4B6C-B42F-DAB0E8DF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Bojan Grković</cp:lastModifiedBy>
  <cp:revision>2</cp:revision>
  <cp:lastPrinted>2023-10-26T10:28:00Z</cp:lastPrinted>
  <dcterms:created xsi:type="dcterms:W3CDTF">2023-11-30T13:15:00Z</dcterms:created>
  <dcterms:modified xsi:type="dcterms:W3CDTF">2023-11-30T13:15:00Z</dcterms:modified>
</cp:coreProperties>
</file>